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E37" w:rsidRPr="00A44FD8" w:rsidRDefault="00A44FD8" w:rsidP="00A44FD8">
      <w:pPr>
        <w:spacing w:after="0" w:line="20" w:lineRule="atLeast"/>
        <w:jc w:val="center"/>
        <w:rPr>
          <w:b/>
          <w:bCs/>
          <w:sz w:val="24"/>
          <w:szCs w:val="24"/>
          <w:lang w:val="ru-RU"/>
        </w:rPr>
      </w:pPr>
      <w:r w:rsidRPr="00A44FD8">
        <w:rPr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:rsidR="003D0E37" w:rsidRPr="00A44FD8" w:rsidRDefault="00A44FD8" w:rsidP="00A44FD8">
      <w:pPr>
        <w:spacing w:after="0" w:line="20" w:lineRule="atLeast"/>
        <w:jc w:val="center"/>
        <w:rPr>
          <w:b/>
          <w:bCs/>
          <w:sz w:val="24"/>
          <w:szCs w:val="24"/>
          <w:lang w:val="ru-RU"/>
        </w:rPr>
      </w:pPr>
      <w:r w:rsidRPr="00A44FD8">
        <w:rPr>
          <w:b/>
          <w:bCs/>
          <w:sz w:val="24"/>
          <w:szCs w:val="24"/>
          <w:lang w:val="ru-RU"/>
        </w:rPr>
        <w:t>ШКОЛЬНЫЙ ЭТАП ―ТЕОРЕТИЧЕСКИЙ ТУР</w:t>
      </w:r>
    </w:p>
    <w:p w:rsidR="003D0E37" w:rsidRPr="00A44FD8" w:rsidRDefault="00A44FD8" w:rsidP="00A44FD8">
      <w:pPr>
        <w:spacing w:after="0" w:line="20" w:lineRule="atLeast"/>
        <w:jc w:val="center"/>
        <w:rPr>
          <w:b/>
          <w:bCs/>
          <w:sz w:val="24"/>
          <w:szCs w:val="24"/>
          <w:lang w:val="ru-RU"/>
        </w:rPr>
      </w:pPr>
      <w:r w:rsidRPr="00A44FD8">
        <w:rPr>
          <w:b/>
          <w:bCs/>
          <w:sz w:val="24"/>
          <w:szCs w:val="24"/>
          <w:lang w:val="ru-RU"/>
        </w:rPr>
        <w:t>2025-2026 учебный год</w:t>
      </w:r>
    </w:p>
    <w:p w:rsidR="003D0E37" w:rsidRPr="00A44FD8" w:rsidRDefault="00A44FD8" w:rsidP="00A44FD8">
      <w:pPr>
        <w:spacing w:after="0" w:line="20" w:lineRule="atLeast"/>
        <w:jc w:val="center"/>
        <w:rPr>
          <w:b/>
          <w:bCs/>
          <w:sz w:val="24"/>
          <w:szCs w:val="24"/>
          <w:lang w:val="ru-RU"/>
        </w:rPr>
      </w:pPr>
      <w:r w:rsidRPr="00A44FD8">
        <w:rPr>
          <w:b/>
          <w:bCs/>
          <w:sz w:val="24"/>
          <w:szCs w:val="24"/>
          <w:lang w:val="ru-RU"/>
        </w:rPr>
        <w:t>Профиль «</w:t>
      </w:r>
      <w:r w:rsidR="00234342">
        <w:rPr>
          <w:b/>
          <w:bCs/>
          <w:sz w:val="24"/>
          <w:szCs w:val="24"/>
          <w:lang w:val="ru-RU"/>
        </w:rPr>
        <w:t>Культура дома, дизайн и технологии</w:t>
      </w:r>
      <w:r w:rsidRPr="00A44FD8">
        <w:rPr>
          <w:b/>
          <w:bCs/>
          <w:sz w:val="24"/>
          <w:szCs w:val="24"/>
          <w:lang w:val="ru-RU"/>
        </w:rPr>
        <w:t xml:space="preserve">» ― </w:t>
      </w:r>
      <w:r w:rsidRPr="00A44FD8">
        <w:rPr>
          <w:b/>
          <w:bCs/>
          <w:color w:val="0000FF"/>
          <w:sz w:val="24"/>
          <w:szCs w:val="24"/>
          <w:lang w:val="ru-RU"/>
        </w:rPr>
        <w:t>5-6</w:t>
      </w:r>
      <w:r w:rsidRPr="00A44FD8">
        <w:rPr>
          <w:b/>
          <w:bCs/>
          <w:sz w:val="24"/>
          <w:szCs w:val="24"/>
          <w:lang w:val="ru-RU"/>
        </w:rPr>
        <w:t xml:space="preserve"> классы</w:t>
      </w:r>
    </w:p>
    <w:p w:rsidR="003D0E37" w:rsidRPr="00A44FD8" w:rsidRDefault="003D0E37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b/>
          <w:bCs/>
          <w:i/>
          <w:iCs/>
          <w:sz w:val="24"/>
          <w:szCs w:val="24"/>
          <w:lang w:val="ru-RU"/>
        </w:rPr>
      </w:pPr>
      <w:r w:rsidRPr="00A44FD8">
        <w:rPr>
          <w:b/>
          <w:bCs/>
          <w:i/>
          <w:iCs/>
          <w:sz w:val="24"/>
          <w:szCs w:val="24"/>
          <w:lang w:val="ru-RU"/>
        </w:rPr>
        <w:t>Уважаемый участник олимпиады!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Вам предстоит выполнить теоретические и тестовые задания.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Время выполнения заданий теоретического тура 2 академических часа (90 минут).</w:t>
      </w:r>
    </w:p>
    <w:p w:rsidR="003D0E37" w:rsidRPr="00A44FD8" w:rsidRDefault="003D0E37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Выполнение тестовых заданий целесообразно организовать следующим образом: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не спеша, внимательно прочитайте тестовое задание;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обратите внимание, что задания, в которых варианты ответа являются продолжением текста задания, предполагают единственный ответ; задания, в которых имеется инструкция «укажите все», предполагает несколько верных ответов;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proofErr w:type="gramStart"/>
      <w:r w:rsidRPr="00A44FD8">
        <w:rPr>
          <w:sz w:val="24"/>
          <w:szCs w:val="24"/>
          <w:lang w:val="ru-RU"/>
        </w:rPr>
        <w:t>– определите, какой (или какие) из предложенных вариантов ответа наиболее верный и полный; другие варианты ответа могут быть частично верными, верными, но неточными или неполными, верными без учета условий конкретного задания – такие ответы признаются неверными при наличии более точного, полного или учитывающего условия варианта;</w:t>
      </w:r>
      <w:proofErr w:type="gramEnd"/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напишите букву (или набор букв), соответствующую выбранному Вами ответу;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 xml:space="preserve">– </w:t>
      </w:r>
      <w:proofErr w:type="gramStart"/>
      <w:r w:rsidRPr="00A44FD8">
        <w:rPr>
          <w:sz w:val="24"/>
          <w:szCs w:val="24"/>
          <w:lang w:val="ru-RU"/>
        </w:rPr>
        <w:t>продолжайте</w:t>
      </w:r>
      <w:proofErr w:type="gramEnd"/>
      <w:r w:rsidRPr="00A44FD8">
        <w:rPr>
          <w:sz w:val="24"/>
          <w:szCs w:val="24"/>
          <w:lang w:val="ru-RU"/>
        </w:rPr>
        <w:t xml:space="preserve"> таким образом работу до завершения выполнения тестовых заданий;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после выполнения всех предложенных заданий еще раз удостоверьтесь в правильности ваших ответов;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если потребуется корректировка выбранного Вами варианта ответа, то неправильный вариант ответа зачеркните крестиком, и рядом напишите новый.</w:t>
      </w:r>
    </w:p>
    <w:p w:rsidR="003D0E37" w:rsidRPr="00A44FD8" w:rsidRDefault="003D0E37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Выполнение теоретических (письменных, творческих) заданий целесообразно организовать следующим образом: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не спеша, внимательно прочитайте задание и определите, наиболее верный и полный ответ;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отвечая на теоретический вопрос, обдумайте и сформулируйте конкретный ответ только на поставленный вопрос;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если Вы выполняете задание, связанное с заполнением таблицы или схемы, формализованным описанием указанного объекта не старайтесь детализировать информацию, вписывайте только те сведения или данные, которые указаны в вопросе;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после выполнения всех предложенных заданий еще раз удостоверьтесь в правильности выбранных Вами ответов и решений.</w:t>
      </w:r>
    </w:p>
    <w:p w:rsidR="003D0E37" w:rsidRPr="00A44FD8" w:rsidRDefault="003D0E37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Предупреждаем Вас, что: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3D0E37" w:rsidRPr="00A44FD8" w:rsidRDefault="003D0E37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Задания теоретического тура считается выполненными, если Вы вовремя сдаете бланк ответов членам жюри.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 xml:space="preserve">Максимальная оценка – </w:t>
      </w:r>
      <w:r w:rsidRPr="00A44FD8">
        <w:rPr>
          <w:color w:val="0000FF"/>
          <w:sz w:val="24"/>
          <w:szCs w:val="24"/>
          <w:lang w:val="ru-RU"/>
        </w:rPr>
        <w:t>20</w:t>
      </w:r>
      <w:r w:rsidRPr="00A44FD8">
        <w:rPr>
          <w:sz w:val="24"/>
          <w:szCs w:val="24"/>
          <w:lang w:val="ru-RU"/>
        </w:rPr>
        <w:t xml:space="preserve"> баллов (из них творческое задание оценивается в </w:t>
      </w:r>
      <w:r w:rsidRPr="00A44FD8">
        <w:rPr>
          <w:color w:val="0000FF"/>
          <w:sz w:val="24"/>
          <w:szCs w:val="24"/>
          <w:lang w:val="ru-RU"/>
        </w:rPr>
        <w:t>6</w:t>
      </w:r>
      <w:r w:rsidRPr="00A44FD8">
        <w:rPr>
          <w:sz w:val="24"/>
          <w:szCs w:val="24"/>
          <w:lang w:val="ru-RU"/>
        </w:rPr>
        <w:t xml:space="preserve"> баллов).</w:t>
      </w:r>
    </w:p>
    <w:p w:rsidR="003D0E37" w:rsidRDefault="00A44FD8" w:rsidP="00F041A2">
      <w:pPr>
        <w:spacing w:after="0" w:line="360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A44FD8">
        <w:rPr>
          <w:sz w:val="24"/>
          <w:szCs w:val="24"/>
          <w:lang w:val="ru-RU"/>
        </w:rPr>
        <w:br w:type="page"/>
      </w:r>
      <w:r>
        <w:rPr>
          <w:rFonts w:eastAsia="Times New Roman"/>
          <w:b/>
          <w:bCs/>
          <w:color w:val="000000"/>
          <w:sz w:val="24"/>
          <w:szCs w:val="24"/>
        </w:rPr>
        <w:lastRenderedPageBreak/>
        <w:t>ОБЩАЯ ЧАСТЬ</w:t>
      </w:r>
    </w:p>
    <w:p w:rsidR="003D0E37" w:rsidRPr="00A44FD8" w:rsidRDefault="00A44FD8" w:rsidP="00DD28F4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A44FD8">
        <w:rPr>
          <w:rFonts w:eastAsia="Times New Roman"/>
          <w:color w:val="000000"/>
          <w:sz w:val="24"/>
          <w:szCs w:val="24"/>
          <w:lang w:val="ru-RU"/>
        </w:rPr>
        <w:t xml:space="preserve">Для окрашивания стены площадью 10 </w:t>
      </w:r>
      <w:proofErr w:type="spellStart"/>
      <w:r w:rsidRPr="00A44FD8">
        <w:rPr>
          <w:rFonts w:eastAsia="Times New Roman"/>
          <w:color w:val="000000"/>
          <w:sz w:val="24"/>
          <w:szCs w:val="24"/>
          <w:lang w:val="ru-RU"/>
        </w:rPr>
        <w:t>кв</w:t>
      </w:r>
      <w:proofErr w:type="gramStart"/>
      <w:r w:rsidRPr="00A44FD8">
        <w:rPr>
          <w:rFonts w:eastAsia="Times New Roman"/>
          <w:color w:val="000000"/>
          <w:sz w:val="24"/>
          <w:szCs w:val="24"/>
          <w:lang w:val="ru-RU"/>
        </w:rPr>
        <w:t>.м</w:t>
      </w:r>
      <w:proofErr w:type="spellEnd"/>
      <w:proofErr w:type="gramEnd"/>
      <w:r w:rsidRPr="00A44FD8">
        <w:rPr>
          <w:rFonts w:eastAsia="Times New Roman"/>
          <w:color w:val="000000"/>
          <w:sz w:val="24"/>
          <w:szCs w:val="24"/>
          <w:lang w:val="ru-RU"/>
        </w:rPr>
        <w:t xml:space="preserve"> использовали краску, вес которой в банке составил 3 кг. Для лучшей </w:t>
      </w:r>
      <w:proofErr w:type="spellStart"/>
      <w:r w:rsidRPr="00A44FD8">
        <w:rPr>
          <w:rFonts w:eastAsia="Times New Roman"/>
          <w:color w:val="000000"/>
          <w:sz w:val="24"/>
          <w:szCs w:val="24"/>
          <w:lang w:val="ru-RU"/>
        </w:rPr>
        <w:t>укрывистости</w:t>
      </w:r>
      <w:proofErr w:type="spellEnd"/>
      <w:r w:rsidRPr="00A44FD8">
        <w:rPr>
          <w:rFonts w:eastAsia="Times New Roman"/>
          <w:color w:val="000000"/>
          <w:sz w:val="24"/>
          <w:szCs w:val="24"/>
          <w:lang w:val="ru-RU"/>
        </w:rPr>
        <w:t xml:space="preserve"> стены прокрашивали дважды. При окрашивании в один слой на 1 </w:t>
      </w:r>
      <w:proofErr w:type="spellStart"/>
      <w:r w:rsidRPr="00A44FD8">
        <w:rPr>
          <w:rFonts w:eastAsia="Times New Roman"/>
          <w:color w:val="000000"/>
          <w:sz w:val="24"/>
          <w:szCs w:val="24"/>
          <w:lang w:val="ru-RU"/>
        </w:rPr>
        <w:t>кв</w:t>
      </w:r>
      <w:proofErr w:type="gramStart"/>
      <w:r w:rsidRPr="00A44FD8">
        <w:rPr>
          <w:rFonts w:eastAsia="Times New Roman"/>
          <w:color w:val="000000"/>
          <w:sz w:val="24"/>
          <w:szCs w:val="24"/>
          <w:lang w:val="ru-RU"/>
        </w:rPr>
        <w:t>.м</w:t>
      </w:r>
      <w:proofErr w:type="spellEnd"/>
      <w:proofErr w:type="gramEnd"/>
      <w:r w:rsidRPr="00A44FD8">
        <w:rPr>
          <w:rFonts w:eastAsia="Times New Roman"/>
          <w:color w:val="000000"/>
          <w:sz w:val="24"/>
          <w:szCs w:val="24"/>
          <w:lang w:val="ru-RU"/>
        </w:rPr>
        <w:t xml:space="preserve"> уходит 250 </w:t>
      </w:r>
      <w:proofErr w:type="spellStart"/>
      <w:r w:rsidRPr="00A44FD8">
        <w:rPr>
          <w:rFonts w:eastAsia="Times New Roman"/>
          <w:color w:val="000000"/>
          <w:sz w:val="24"/>
          <w:szCs w:val="24"/>
          <w:lang w:val="ru-RU"/>
        </w:rPr>
        <w:t>гр</w:t>
      </w:r>
      <w:proofErr w:type="spellEnd"/>
      <w:r w:rsidRPr="00A44FD8">
        <w:rPr>
          <w:rFonts w:eastAsia="Times New Roman"/>
          <w:color w:val="000000"/>
          <w:sz w:val="24"/>
          <w:szCs w:val="24"/>
          <w:lang w:val="ru-RU"/>
        </w:rPr>
        <w:t xml:space="preserve"> краски. </w:t>
      </w:r>
      <w:r w:rsidR="00DD28F4" w:rsidRPr="00A44FD8">
        <w:rPr>
          <w:rFonts w:eastAsia="Times New Roman"/>
          <w:color w:val="000000"/>
          <w:sz w:val="24"/>
          <w:szCs w:val="24"/>
          <w:lang w:val="ru-RU"/>
        </w:rPr>
        <w:t>Известно, что одна банка краски стоит 1100 руб.</w:t>
      </w:r>
    </w:p>
    <w:p w:rsidR="003D0E37" w:rsidRDefault="00A44FD8" w:rsidP="00DD28F4">
      <w:pPr>
        <w:tabs>
          <w:tab w:val="left" w:pos="8412"/>
        </w:tabs>
        <w:suppressAutoHyphens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A44FD8">
        <w:rPr>
          <w:rFonts w:eastAsia="Times New Roman"/>
          <w:color w:val="000000"/>
          <w:sz w:val="24"/>
          <w:szCs w:val="24"/>
          <w:lang w:val="ru-RU"/>
        </w:rPr>
        <w:t xml:space="preserve">Определите, сколько было потрачено </w:t>
      </w:r>
      <w:r w:rsidR="00DD28F4">
        <w:rPr>
          <w:rFonts w:eastAsia="Times New Roman"/>
          <w:color w:val="000000"/>
          <w:sz w:val="24"/>
          <w:szCs w:val="24"/>
          <w:lang w:val="ru-RU"/>
        </w:rPr>
        <w:t>руб.</w:t>
      </w:r>
      <w:r w:rsidRPr="00A44FD8">
        <w:rPr>
          <w:rFonts w:eastAsia="Times New Roman"/>
          <w:color w:val="000000"/>
          <w:sz w:val="24"/>
          <w:szCs w:val="24"/>
          <w:lang w:val="ru-RU"/>
        </w:rPr>
        <w:t xml:space="preserve"> на приобретение краски. </w:t>
      </w:r>
      <w:r w:rsidR="00DD28F4">
        <w:rPr>
          <w:rFonts w:eastAsia="Times New Roman"/>
          <w:color w:val="000000"/>
          <w:sz w:val="24"/>
          <w:szCs w:val="24"/>
          <w:lang w:val="ru-RU"/>
        </w:rPr>
        <w:t>Привести решение.</w:t>
      </w:r>
    </w:p>
    <w:p w:rsidR="00F041A2" w:rsidRDefault="00F041A2" w:rsidP="00DD28F4">
      <w:pPr>
        <w:suppressAutoHyphens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A06EB8" w:rsidRDefault="00EF5365" w:rsidP="00DD28F4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F5365">
        <w:rPr>
          <w:rFonts w:eastAsia="Times New Roman"/>
          <w:color w:val="000000"/>
          <w:sz w:val="24"/>
          <w:szCs w:val="24"/>
          <w:lang w:val="ru-RU"/>
        </w:rPr>
        <w:t xml:space="preserve">Напишите </w:t>
      </w:r>
      <w:r w:rsidR="00F041A2">
        <w:rPr>
          <w:rFonts w:eastAsia="Times New Roman"/>
          <w:color w:val="000000"/>
          <w:sz w:val="24"/>
          <w:szCs w:val="24"/>
          <w:lang w:val="ru-RU"/>
        </w:rPr>
        <w:t xml:space="preserve">(в бланке ответов) </w:t>
      </w:r>
      <w:r w:rsidRPr="00EF5365">
        <w:rPr>
          <w:rFonts w:eastAsia="Times New Roman"/>
          <w:color w:val="000000"/>
          <w:sz w:val="24"/>
          <w:szCs w:val="24"/>
          <w:lang w:val="ru-RU"/>
        </w:rPr>
        <w:t>для каждого типа профессий по два примера</w:t>
      </w:r>
      <w:r w:rsidR="00735DFB">
        <w:rPr>
          <w:rFonts w:eastAsia="Times New Roman"/>
          <w:color w:val="000000"/>
          <w:sz w:val="24"/>
          <w:szCs w:val="24"/>
          <w:lang w:val="ru-RU"/>
        </w:rPr>
        <w:t xml:space="preserve"> профессий</w:t>
      </w:r>
      <w:r w:rsidR="00A06EB8">
        <w:rPr>
          <w:rFonts w:eastAsia="Times New Roman"/>
          <w:color w:val="000000"/>
          <w:sz w:val="24"/>
          <w:szCs w:val="24"/>
          <w:lang w:val="ru-RU"/>
        </w:rPr>
        <w:t>.</w:t>
      </w:r>
    </w:p>
    <w:p w:rsidR="00A06EB8" w:rsidRDefault="00A06EB8" w:rsidP="00DD28F4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F041A2" w:rsidRPr="00A06EB8" w:rsidRDefault="00A06EB8" w:rsidP="00DD28F4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A06EB8">
        <w:rPr>
          <w:rFonts w:eastAsia="Times New Roman"/>
          <w:color w:val="000000"/>
          <w:sz w:val="24"/>
          <w:szCs w:val="24"/>
          <w:lang w:val="ru-RU"/>
        </w:rPr>
        <w:t>Дополните схему технологического процесса</w:t>
      </w:r>
      <w:r w:rsidR="00F041A2" w:rsidRPr="00A06EB8">
        <w:rPr>
          <w:rFonts w:eastAsia="Times New Roman"/>
          <w:color w:val="000000"/>
          <w:sz w:val="24"/>
          <w:szCs w:val="24"/>
          <w:lang w:val="ru-RU"/>
        </w:rPr>
        <w:t xml:space="preserve">. </w:t>
      </w:r>
    </w:p>
    <w:p w:rsidR="00F041A2" w:rsidRPr="00A44FD8" w:rsidRDefault="00711A97" w:rsidP="00DD28F4">
      <w:pPr>
        <w:suppressAutoHyphens/>
        <w:spacing w:after="0" w:line="240" w:lineRule="auto"/>
        <w:ind w:left="289" w:firstLine="420"/>
        <w:jc w:val="center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4155541" cy="1047111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5727" cy="1047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EB8" w:rsidRDefault="00A06EB8" w:rsidP="00DD28F4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735DFB" w:rsidRDefault="00735DFB" w:rsidP="00DD28F4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  <w:lang w:val="ru-RU"/>
        </w:rPr>
        <w:t>СПЕЦИАЛЬН</w:t>
      </w:r>
      <w:r>
        <w:rPr>
          <w:rFonts w:eastAsia="Times New Roman"/>
          <w:b/>
          <w:bCs/>
          <w:color w:val="000000"/>
          <w:sz w:val="24"/>
          <w:szCs w:val="24"/>
        </w:rPr>
        <w:t>АЯ ЧАСТЬ</w:t>
      </w:r>
    </w:p>
    <w:p w:rsidR="006C1E75" w:rsidRPr="006C1E75" w:rsidRDefault="006C1E75" w:rsidP="006C1E75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 w:eastAsia="ru-RU"/>
        </w:rPr>
        <w:t>Укажите</w:t>
      </w:r>
      <w:r w:rsidRPr="006C1E75">
        <w:rPr>
          <w:rFonts w:eastAsia="Times New Roman"/>
          <w:sz w:val="24"/>
          <w:szCs w:val="24"/>
          <w:lang w:val="ru-RU" w:eastAsia="ru-RU"/>
        </w:rPr>
        <w:t xml:space="preserve"> лишние слова в каждой строке.</w:t>
      </w:r>
    </w:p>
    <w:p w:rsidR="006C1E75" w:rsidRPr="006C1E75" w:rsidRDefault="006C1E75" w:rsidP="00541137">
      <w:pPr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 xml:space="preserve">А) </w:t>
      </w:r>
      <w:r w:rsidRPr="006C1E75">
        <w:rPr>
          <w:rFonts w:eastAsia="Times New Roman"/>
          <w:sz w:val="24"/>
          <w:szCs w:val="24"/>
          <w:lang w:val="ru-RU" w:eastAsia="ru-RU"/>
        </w:rPr>
        <w:t>Шелк, шерсть, лен, вискоза, хлопок.</w:t>
      </w:r>
    </w:p>
    <w:p w:rsidR="006C1E75" w:rsidRPr="006C1E75" w:rsidRDefault="006C1E75" w:rsidP="00541137">
      <w:pPr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 xml:space="preserve">Б) </w:t>
      </w:r>
      <w:r w:rsidRPr="006C1E75">
        <w:rPr>
          <w:rFonts w:eastAsia="Times New Roman"/>
          <w:sz w:val="24"/>
          <w:szCs w:val="24"/>
          <w:lang w:val="ru-RU" w:eastAsia="ru-RU"/>
        </w:rPr>
        <w:t>Ножницы, игла, булавка, напёрсток, утюг.</w:t>
      </w:r>
    </w:p>
    <w:p w:rsidR="006C1E75" w:rsidRPr="006C1E75" w:rsidRDefault="006C1E75" w:rsidP="00541137">
      <w:pPr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 xml:space="preserve">В) </w:t>
      </w:r>
      <w:r w:rsidRPr="006C1E75">
        <w:rPr>
          <w:rFonts w:eastAsia="Times New Roman"/>
          <w:sz w:val="24"/>
          <w:szCs w:val="24"/>
          <w:lang w:val="ru-RU" w:eastAsia="ru-RU"/>
        </w:rPr>
        <w:t xml:space="preserve">Сатин, </w:t>
      </w:r>
      <w:proofErr w:type="spellStart"/>
      <w:r w:rsidRPr="006C1E75">
        <w:rPr>
          <w:rFonts w:eastAsia="Times New Roman"/>
          <w:sz w:val="24"/>
          <w:szCs w:val="24"/>
          <w:lang w:val="ru-RU" w:eastAsia="ru-RU"/>
        </w:rPr>
        <w:t>пэчворк</w:t>
      </w:r>
      <w:proofErr w:type="spellEnd"/>
      <w:r w:rsidRPr="006C1E75">
        <w:rPr>
          <w:rFonts w:eastAsia="Times New Roman"/>
          <w:sz w:val="24"/>
          <w:szCs w:val="24"/>
          <w:lang w:val="ru-RU" w:eastAsia="ru-RU"/>
        </w:rPr>
        <w:t>, габардин, шелк, бархат.</w:t>
      </w:r>
    </w:p>
    <w:p w:rsidR="00C643E3" w:rsidRDefault="00C643E3" w:rsidP="00C643E3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C643E3" w:rsidRPr="00541137" w:rsidRDefault="006C1E75" w:rsidP="00541137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val="ru-RU" w:eastAsia="ru-RU"/>
        </w:rPr>
      </w:pPr>
      <w:r w:rsidRPr="00541137">
        <w:rPr>
          <w:rFonts w:eastAsia="Times New Roman"/>
          <w:sz w:val="24"/>
          <w:szCs w:val="24"/>
          <w:lang w:val="ru-RU" w:eastAsia="ru-RU"/>
        </w:rPr>
        <w:t>О какой ручной строчке идет речь? Две детали сложить лицевыми сторонами внутрь, уравнивая срезы. По намеченной линии проложить прямые стежки, не затягивая их, а оставляя петельки высотой 0,5-1,0 см. Детали развернуть так, чтобы нитки стежков натянулись, и разрезать их посередине между двумя срезами деталей.</w:t>
      </w:r>
    </w:p>
    <w:p w:rsidR="006C1E75" w:rsidRPr="006C1E75" w:rsidRDefault="006C1E75" w:rsidP="006C1E75">
      <w:pPr>
        <w:pStyle w:val="a6"/>
        <w:spacing w:after="0" w:line="240" w:lineRule="auto"/>
        <w:ind w:left="709"/>
        <w:rPr>
          <w:rFonts w:eastAsia="TimesNewRomanPS-BoldMT"/>
          <w:color w:val="000000"/>
          <w:sz w:val="24"/>
          <w:szCs w:val="24"/>
          <w:lang w:val="ru-RU" w:bidi="ar"/>
        </w:rPr>
      </w:pPr>
    </w:p>
    <w:p w:rsidR="00234342" w:rsidRDefault="003B4265" w:rsidP="00234342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NewRomanPS-BoldMT"/>
          <w:color w:val="000000"/>
          <w:kern w:val="0"/>
          <w:sz w:val="24"/>
          <w:szCs w:val="24"/>
          <w:lang w:val="ru-RU" w:bidi="ar"/>
        </w:rPr>
        <w:t>Допишите обозначение базового символа на этикетках одежды</w:t>
      </w:r>
    </w:p>
    <w:tbl>
      <w:tblPr>
        <w:tblpPr w:leftFromText="180" w:rightFromText="180" w:vertAnchor="text" w:horzAnchor="margin" w:tblpXSpec="right" w:tblpY="203"/>
        <w:tblOverlap w:val="never"/>
        <w:tblW w:w="1047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2"/>
        <w:gridCol w:w="1418"/>
        <w:gridCol w:w="1984"/>
        <w:gridCol w:w="3686"/>
        <w:gridCol w:w="1604"/>
      </w:tblGrid>
      <w:tr w:rsidR="00E20302" w:rsidRPr="00F11100" w:rsidTr="00541137">
        <w:trPr>
          <w:trHeight w:val="477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6" w:type="dxa"/>
              <w:bottom w:w="80" w:type="dxa"/>
              <w:right w:w="80" w:type="dxa"/>
            </w:tcMar>
          </w:tcPr>
          <w:p w:rsidR="00E20302" w:rsidRDefault="00E20302" w:rsidP="00541137">
            <w:pPr>
              <w:spacing w:after="0" w:line="240" w:lineRule="auto"/>
              <w:rPr>
                <w:rFonts w:eastAsia="TimesNewRomanPS-BoldMT"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eastAsia="TimesNewRomanPS-BoldMT"/>
                <w:noProof/>
                <w:color w:val="000000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434340" cy="304800"/>
                  <wp:effectExtent l="0" t="0" r="3810" b="0"/>
                  <wp:docPr id="1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0302" w:rsidRDefault="00E20302" w:rsidP="00541137">
            <w:pPr>
              <w:spacing w:after="0" w:line="240" w:lineRule="auto"/>
              <w:jc w:val="center"/>
              <w:rPr>
                <w:rFonts w:eastAsia="TimesNewRomanPS-BoldMT"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eastAsia="TimesNewRomanPS-BoldMT"/>
                <w:noProof/>
                <w:color w:val="000000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398145" cy="310515"/>
                  <wp:effectExtent l="0" t="0" r="1905" b="0"/>
                  <wp:docPr id="2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145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0302" w:rsidRDefault="00E20302" w:rsidP="00541137">
            <w:pPr>
              <w:spacing w:after="0" w:line="240" w:lineRule="auto"/>
              <w:jc w:val="center"/>
              <w:rPr>
                <w:rFonts w:eastAsia="TimesNewRomanPS-BoldMT"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eastAsia="TimesNewRomanPS-BoldMT"/>
                <w:noProof/>
                <w:color w:val="000000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369570" cy="325755"/>
                  <wp:effectExtent l="0" t="0" r="0" b="0"/>
                  <wp:docPr id="2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570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0302" w:rsidRDefault="00E20302" w:rsidP="00541137">
            <w:pPr>
              <w:spacing w:after="0" w:line="240" w:lineRule="auto"/>
              <w:jc w:val="center"/>
              <w:rPr>
                <w:rFonts w:eastAsia="TimesNewRomanPS-BoldMT"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eastAsia="TimesNewRomanPS-BoldMT"/>
                <w:noProof/>
                <w:color w:val="000000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425450" cy="297815"/>
                  <wp:effectExtent l="0" t="0" r="0" b="6985"/>
                  <wp:docPr id="2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Рисунок 7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450" cy="2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0302" w:rsidRDefault="00E20302" w:rsidP="00541137">
            <w:pPr>
              <w:spacing w:after="0" w:line="240" w:lineRule="auto"/>
              <w:jc w:val="center"/>
              <w:rPr>
                <w:rFonts w:eastAsia="TimesNewRomanPS-BoldMT"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eastAsia="TimesNewRomanPS-BoldMT"/>
                <w:noProof/>
                <w:color w:val="000000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310515" cy="298450"/>
                  <wp:effectExtent l="0" t="0" r="0" b="6350"/>
                  <wp:docPr id="24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0302" w:rsidTr="00541137">
        <w:trPr>
          <w:trHeight w:val="204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8" w:type="dxa"/>
              <w:bottom w:w="80" w:type="dxa"/>
              <w:right w:w="80" w:type="dxa"/>
            </w:tcMar>
          </w:tcPr>
          <w:p w:rsidR="00E20302" w:rsidRDefault="00E20302" w:rsidP="00541137">
            <w:pPr>
              <w:spacing w:after="0" w:line="240" w:lineRule="auto"/>
              <w:jc w:val="center"/>
              <w:rPr>
                <w:rFonts w:eastAsia="TimesNewRomanPS-BoldMT"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eastAsia="TimesNewRomanPS-BoldMT"/>
                <w:color w:val="000000"/>
                <w:kern w:val="0"/>
                <w:sz w:val="24"/>
                <w:szCs w:val="24"/>
                <w:lang w:val="ru-RU" w:bidi="ar"/>
              </w:rPr>
              <w:t>Стирка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0302" w:rsidRPr="001D1406" w:rsidRDefault="001D1406" w:rsidP="00541137">
            <w:pPr>
              <w:spacing w:after="0" w:line="240" w:lineRule="auto"/>
              <w:jc w:val="center"/>
              <w:rPr>
                <w:rFonts w:eastAsia="TimesNewRomanPS-BoldMT"/>
                <w:b/>
                <w:color w:val="000000"/>
                <w:sz w:val="32"/>
                <w:szCs w:val="32"/>
                <w:lang w:bidi="ar"/>
              </w:rPr>
            </w:pPr>
            <w:r>
              <w:rPr>
                <w:rFonts w:eastAsia="TimesNewRomanPS-BoldMT"/>
                <w:b/>
                <w:color w:val="000000"/>
                <w:sz w:val="32"/>
                <w:szCs w:val="32"/>
                <w:lang w:bidi="ar"/>
              </w:rPr>
              <w:t>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0302" w:rsidRPr="003B4265" w:rsidRDefault="00E20302" w:rsidP="00541137">
            <w:pPr>
              <w:spacing w:after="0" w:line="240" w:lineRule="auto"/>
              <w:jc w:val="center"/>
              <w:rPr>
                <w:rFonts w:eastAsia="TimesNewRomanPS-BoldMT"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eastAsia="TimesNewRomanPS-BoldMT"/>
                <w:color w:val="000000"/>
                <w:kern w:val="0"/>
                <w:sz w:val="24"/>
                <w:szCs w:val="24"/>
                <w:lang w:val="ru-RU" w:bidi="ar"/>
              </w:rPr>
              <w:t>Сушка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0302" w:rsidRDefault="00E20302" w:rsidP="00541137">
            <w:pPr>
              <w:spacing w:after="0" w:line="240" w:lineRule="auto"/>
              <w:jc w:val="center"/>
              <w:rPr>
                <w:rFonts w:eastAsia="TimesNewRomanPS-BoldMT"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eastAsia="TimesNewRomanPS-BoldMT"/>
                <w:color w:val="000000"/>
                <w:kern w:val="0"/>
                <w:sz w:val="24"/>
                <w:szCs w:val="24"/>
                <w:lang w:val="ru-RU" w:bidi="ar"/>
              </w:rPr>
              <w:t>Глажение</w:t>
            </w:r>
            <w:r w:rsidR="00541137">
              <w:rPr>
                <w:rFonts w:eastAsia="TimesNewRomanPS-BoldMT"/>
                <w:color w:val="000000"/>
                <w:kern w:val="0"/>
                <w:sz w:val="24"/>
                <w:szCs w:val="24"/>
                <w:lang w:val="ru-RU" w:bidi="ar"/>
              </w:rPr>
              <w:t xml:space="preserve"> </w:t>
            </w:r>
            <w:r>
              <w:rPr>
                <w:rFonts w:eastAsia="TimesNewRomanPS-BoldMT"/>
                <w:color w:val="000000"/>
                <w:kern w:val="0"/>
                <w:sz w:val="24"/>
                <w:szCs w:val="24"/>
                <w:lang w:val="ru-RU" w:bidi="ar"/>
              </w:rPr>
              <w:t>и прессование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0302" w:rsidRPr="001D1406" w:rsidRDefault="001D1406" w:rsidP="00541137">
            <w:pPr>
              <w:spacing w:after="0" w:line="240" w:lineRule="auto"/>
              <w:jc w:val="center"/>
              <w:rPr>
                <w:rFonts w:eastAsia="TimesNewRomanPS-BoldMT"/>
                <w:b/>
                <w:color w:val="000000"/>
                <w:sz w:val="32"/>
                <w:szCs w:val="32"/>
                <w:lang w:bidi="ar"/>
              </w:rPr>
            </w:pPr>
            <w:r>
              <w:rPr>
                <w:rFonts w:eastAsia="TimesNewRomanPS-BoldMT"/>
                <w:b/>
                <w:color w:val="000000"/>
                <w:kern w:val="0"/>
                <w:sz w:val="32"/>
                <w:szCs w:val="32"/>
                <w:lang w:bidi="ar"/>
              </w:rPr>
              <w:t>II</w:t>
            </w:r>
          </w:p>
        </w:tc>
      </w:tr>
    </w:tbl>
    <w:p w:rsidR="0023683D" w:rsidRDefault="0023683D" w:rsidP="00234342">
      <w:pPr>
        <w:pStyle w:val="a6"/>
        <w:spacing w:after="0" w:line="240" w:lineRule="auto"/>
        <w:rPr>
          <w:rFonts w:eastAsia="Times New Roman"/>
          <w:color w:val="000000"/>
          <w:sz w:val="24"/>
          <w:szCs w:val="24"/>
          <w:lang w:val="ru-RU"/>
        </w:rPr>
      </w:pPr>
    </w:p>
    <w:p w:rsidR="008E0779" w:rsidRPr="008E0779" w:rsidRDefault="008E0779" w:rsidP="008E0779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proofErr w:type="spellStart"/>
      <w:r w:rsidRPr="008E0779">
        <w:rPr>
          <w:rFonts w:eastAsia="Times New Roman"/>
          <w:sz w:val="24"/>
          <w:szCs w:val="24"/>
          <w:lang w:eastAsia="ru-RU"/>
        </w:rPr>
        <w:t>Верны</w:t>
      </w:r>
      <w:proofErr w:type="spellEnd"/>
      <w:r w:rsidRPr="008E0779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8E0779">
        <w:rPr>
          <w:rFonts w:eastAsia="Times New Roman"/>
          <w:sz w:val="24"/>
          <w:szCs w:val="24"/>
          <w:lang w:eastAsia="ru-RU"/>
        </w:rPr>
        <w:t>ли</w:t>
      </w:r>
      <w:proofErr w:type="spellEnd"/>
      <w:r w:rsidRPr="008E0779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8E0779">
        <w:rPr>
          <w:rFonts w:eastAsia="Times New Roman"/>
          <w:sz w:val="24"/>
          <w:szCs w:val="24"/>
          <w:lang w:eastAsia="ru-RU"/>
        </w:rPr>
        <w:t>следующие</w:t>
      </w:r>
      <w:proofErr w:type="spellEnd"/>
      <w:r w:rsidRPr="008E0779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8E0779">
        <w:rPr>
          <w:rFonts w:eastAsia="Times New Roman"/>
          <w:sz w:val="24"/>
          <w:szCs w:val="24"/>
          <w:lang w:eastAsia="ru-RU"/>
        </w:rPr>
        <w:t>утверждения</w:t>
      </w:r>
      <w:proofErr w:type="spellEnd"/>
      <w:r w:rsidRPr="008E0779">
        <w:rPr>
          <w:rFonts w:eastAsia="Times New Roman"/>
          <w:sz w:val="24"/>
          <w:szCs w:val="24"/>
          <w:lang w:eastAsia="ru-RU"/>
        </w:rPr>
        <w:t xml:space="preserve">? </w:t>
      </w:r>
    </w:p>
    <w:tbl>
      <w:tblPr>
        <w:tblW w:w="10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3"/>
        <w:gridCol w:w="1134"/>
        <w:gridCol w:w="1101"/>
      </w:tblGrid>
      <w:tr w:rsidR="008E0779" w:rsidRPr="008E0779" w:rsidTr="00AF0E2B">
        <w:trPr>
          <w:jc w:val="center"/>
        </w:trPr>
        <w:tc>
          <w:tcPr>
            <w:tcW w:w="8183" w:type="dxa"/>
          </w:tcPr>
          <w:p w:rsidR="008E0779" w:rsidRPr="008E0779" w:rsidRDefault="008E0779" w:rsidP="008E0779">
            <w:pPr>
              <w:pStyle w:val="a6"/>
              <w:tabs>
                <w:tab w:val="left" w:pos="426"/>
                <w:tab w:val="left" w:pos="993"/>
              </w:tabs>
              <w:spacing w:after="0" w:line="240" w:lineRule="auto"/>
              <w:ind w:left="0" w:firstLine="425"/>
              <w:jc w:val="center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8E0779">
              <w:rPr>
                <w:rFonts w:eastAsia="Times New Roman"/>
                <w:i/>
                <w:sz w:val="24"/>
                <w:szCs w:val="24"/>
                <w:lang w:eastAsia="ru-RU"/>
              </w:rPr>
              <w:t>Утверждение</w:t>
            </w:r>
            <w:proofErr w:type="spellEnd"/>
          </w:p>
        </w:tc>
        <w:tc>
          <w:tcPr>
            <w:tcW w:w="1134" w:type="dxa"/>
          </w:tcPr>
          <w:p w:rsidR="008E0779" w:rsidRPr="008E0779" w:rsidRDefault="008E0779" w:rsidP="008E0779">
            <w:pPr>
              <w:tabs>
                <w:tab w:val="left" w:pos="426"/>
                <w:tab w:val="left" w:pos="993"/>
              </w:tabs>
              <w:spacing w:after="0" w:line="240" w:lineRule="auto"/>
              <w:jc w:val="center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8E0779">
              <w:rPr>
                <w:rFonts w:eastAsia="Times New Roman"/>
                <w:i/>
                <w:sz w:val="24"/>
                <w:szCs w:val="24"/>
                <w:lang w:eastAsia="ru-RU"/>
              </w:rPr>
              <w:t>Да</w:t>
            </w:r>
            <w:proofErr w:type="spellEnd"/>
          </w:p>
        </w:tc>
        <w:tc>
          <w:tcPr>
            <w:tcW w:w="1101" w:type="dxa"/>
          </w:tcPr>
          <w:p w:rsidR="008E0779" w:rsidRPr="008E0779" w:rsidRDefault="008E0779" w:rsidP="008E0779">
            <w:pPr>
              <w:tabs>
                <w:tab w:val="left" w:pos="426"/>
                <w:tab w:val="left" w:pos="993"/>
              </w:tabs>
              <w:spacing w:after="0" w:line="240" w:lineRule="auto"/>
              <w:jc w:val="center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8E0779">
              <w:rPr>
                <w:rFonts w:eastAsia="Times New Roman"/>
                <w:i/>
                <w:sz w:val="24"/>
                <w:szCs w:val="24"/>
                <w:lang w:eastAsia="ru-RU"/>
              </w:rPr>
              <w:t>Нет</w:t>
            </w:r>
            <w:proofErr w:type="spellEnd"/>
          </w:p>
        </w:tc>
      </w:tr>
      <w:tr w:rsidR="008E0779" w:rsidRPr="00C0598E" w:rsidTr="00AF0E2B">
        <w:trPr>
          <w:jc w:val="center"/>
        </w:trPr>
        <w:tc>
          <w:tcPr>
            <w:tcW w:w="8183" w:type="dxa"/>
          </w:tcPr>
          <w:p w:rsidR="008E0779" w:rsidRPr="008E0779" w:rsidRDefault="006119CF" w:rsidP="008E0779">
            <w:pPr>
              <w:tabs>
                <w:tab w:val="left" w:pos="426"/>
                <w:tab w:val="left" w:pos="993"/>
              </w:tabs>
              <w:spacing w:after="0" w:line="240" w:lineRule="auto"/>
              <w:rPr>
                <w:rFonts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I</w:t>
            </w:r>
            <w:r w:rsidR="008E0779" w:rsidRPr="008E0779">
              <w:rPr>
                <w:rFonts w:eastAsia="Times New Roman"/>
                <w:sz w:val="24"/>
                <w:szCs w:val="24"/>
                <w:lang w:val="ru-RU" w:eastAsia="ru-RU"/>
              </w:rPr>
              <w:t>. Хлопок выращивают в странах с теплым климатом.</w:t>
            </w:r>
          </w:p>
        </w:tc>
        <w:tc>
          <w:tcPr>
            <w:tcW w:w="1134" w:type="dxa"/>
          </w:tcPr>
          <w:p w:rsidR="008E0779" w:rsidRPr="008E0779" w:rsidRDefault="008E0779" w:rsidP="008E0779">
            <w:pPr>
              <w:pStyle w:val="a6"/>
              <w:tabs>
                <w:tab w:val="left" w:pos="426"/>
                <w:tab w:val="left" w:pos="993"/>
              </w:tabs>
              <w:spacing w:after="0" w:line="240" w:lineRule="auto"/>
              <w:ind w:left="0" w:firstLine="425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dxa"/>
          </w:tcPr>
          <w:p w:rsidR="008E0779" w:rsidRPr="008E0779" w:rsidRDefault="008E0779" w:rsidP="008E0779">
            <w:pPr>
              <w:pStyle w:val="a6"/>
              <w:tabs>
                <w:tab w:val="left" w:pos="426"/>
                <w:tab w:val="left" w:pos="993"/>
              </w:tabs>
              <w:spacing w:after="0" w:line="240" w:lineRule="auto"/>
              <w:ind w:left="0" w:firstLine="425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</w:tc>
      </w:tr>
      <w:tr w:rsidR="008E0779" w:rsidRPr="00C0598E" w:rsidTr="00AF0E2B">
        <w:trPr>
          <w:jc w:val="center"/>
        </w:trPr>
        <w:tc>
          <w:tcPr>
            <w:tcW w:w="8183" w:type="dxa"/>
          </w:tcPr>
          <w:p w:rsidR="008E0779" w:rsidRPr="008E0779" w:rsidRDefault="006119CF" w:rsidP="008E0779">
            <w:pPr>
              <w:pStyle w:val="a6"/>
              <w:tabs>
                <w:tab w:val="left" w:pos="426"/>
                <w:tab w:val="left" w:pos="993"/>
              </w:tabs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II</w:t>
            </w:r>
            <w:r w:rsidR="008E0779" w:rsidRPr="008E0779">
              <w:rPr>
                <w:rFonts w:eastAsia="Times New Roman"/>
                <w:sz w:val="24"/>
                <w:szCs w:val="24"/>
                <w:lang w:val="ru-RU" w:eastAsia="ru-RU"/>
              </w:rPr>
              <w:t>. Все натуральные волокна делятся на четыре вида: растительного, животного, минерального и органического происхождения.</w:t>
            </w:r>
          </w:p>
        </w:tc>
        <w:tc>
          <w:tcPr>
            <w:tcW w:w="1134" w:type="dxa"/>
          </w:tcPr>
          <w:p w:rsidR="008E0779" w:rsidRPr="008E0779" w:rsidRDefault="008E0779" w:rsidP="008E0779">
            <w:pPr>
              <w:pStyle w:val="a6"/>
              <w:tabs>
                <w:tab w:val="left" w:pos="426"/>
                <w:tab w:val="left" w:pos="993"/>
              </w:tabs>
              <w:spacing w:after="0" w:line="240" w:lineRule="auto"/>
              <w:ind w:left="0" w:firstLine="425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dxa"/>
          </w:tcPr>
          <w:p w:rsidR="008E0779" w:rsidRPr="008E0779" w:rsidRDefault="008E0779" w:rsidP="008E0779">
            <w:pPr>
              <w:pStyle w:val="a6"/>
              <w:tabs>
                <w:tab w:val="left" w:pos="426"/>
                <w:tab w:val="left" w:pos="993"/>
              </w:tabs>
              <w:spacing w:after="0" w:line="240" w:lineRule="auto"/>
              <w:ind w:left="0" w:firstLine="425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</w:tc>
      </w:tr>
      <w:tr w:rsidR="008E0779" w:rsidRPr="00C0598E" w:rsidTr="00AF0E2B">
        <w:trPr>
          <w:jc w:val="center"/>
        </w:trPr>
        <w:tc>
          <w:tcPr>
            <w:tcW w:w="8183" w:type="dxa"/>
          </w:tcPr>
          <w:p w:rsidR="008E0779" w:rsidRPr="008E0779" w:rsidRDefault="006119CF" w:rsidP="008E0779">
            <w:pPr>
              <w:tabs>
                <w:tab w:val="left" w:pos="426"/>
                <w:tab w:val="left" w:pos="993"/>
              </w:tabs>
              <w:spacing w:after="0" w:line="240" w:lineRule="auto"/>
              <w:rPr>
                <w:rFonts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III</w:t>
            </w:r>
            <w:r w:rsidR="008E0779" w:rsidRPr="008E0779">
              <w:rPr>
                <w:rFonts w:eastAsia="Times New Roman"/>
                <w:sz w:val="24"/>
                <w:szCs w:val="24"/>
                <w:lang w:val="ru-RU" w:eastAsia="ru-RU"/>
              </w:rPr>
              <w:t xml:space="preserve">. Лён </w:t>
            </w:r>
            <w:r w:rsidR="008E0779" w:rsidRPr="008E0779">
              <w:rPr>
                <w:rFonts w:eastAsia="Times New Roman"/>
                <w:sz w:val="24"/>
                <w:szCs w:val="24"/>
                <w:lang w:val="ru-RU" w:eastAsia="ru-RU"/>
              </w:rPr>
              <w:noBreakHyphen/>
              <w:t xml:space="preserve"> это многолетнее травянистое растение.</w:t>
            </w:r>
          </w:p>
        </w:tc>
        <w:tc>
          <w:tcPr>
            <w:tcW w:w="1134" w:type="dxa"/>
          </w:tcPr>
          <w:p w:rsidR="008E0779" w:rsidRPr="008E0779" w:rsidRDefault="008E0779" w:rsidP="008E0779">
            <w:pPr>
              <w:pStyle w:val="a6"/>
              <w:tabs>
                <w:tab w:val="left" w:pos="426"/>
                <w:tab w:val="left" w:pos="993"/>
              </w:tabs>
              <w:spacing w:after="0" w:line="240" w:lineRule="auto"/>
              <w:ind w:left="0" w:firstLine="425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dxa"/>
          </w:tcPr>
          <w:p w:rsidR="008E0779" w:rsidRPr="008E0779" w:rsidRDefault="008E0779" w:rsidP="008E0779">
            <w:pPr>
              <w:pStyle w:val="a6"/>
              <w:tabs>
                <w:tab w:val="left" w:pos="426"/>
                <w:tab w:val="left" w:pos="993"/>
              </w:tabs>
              <w:spacing w:after="0" w:line="240" w:lineRule="auto"/>
              <w:ind w:left="0" w:firstLine="425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</w:tc>
      </w:tr>
    </w:tbl>
    <w:p w:rsidR="00A461E6" w:rsidRDefault="00A461E6" w:rsidP="00234342">
      <w:pPr>
        <w:pStyle w:val="a6"/>
        <w:spacing w:after="0" w:line="240" w:lineRule="auto"/>
        <w:rPr>
          <w:rFonts w:eastAsia="Times New Roman"/>
          <w:color w:val="000000"/>
          <w:sz w:val="24"/>
          <w:szCs w:val="24"/>
          <w:lang w:val="ru-RU"/>
        </w:rPr>
      </w:pPr>
    </w:p>
    <w:p w:rsidR="0034058F" w:rsidRPr="0034058F" w:rsidRDefault="0034058F" w:rsidP="0034058F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 xml:space="preserve">Напишите названия </w:t>
      </w:r>
      <w:r w:rsidRPr="0034058F">
        <w:rPr>
          <w:rFonts w:eastAsia="Times New Roman"/>
          <w:sz w:val="24"/>
          <w:szCs w:val="24"/>
          <w:lang w:val="ru-RU" w:eastAsia="ru-RU"/>
        </w:rPr>
        <w:t>вид</w:t>
      </w:r>
      <w:r>
        <w:rPr>
          <w:rFonts w:eastAsia="Times New Roman"/>
          <w:sz w:val="24"/>
          <w:szCs w:val="24"/>
          <w:lang w:val="ru-RU" w:eastAsia="ru-RU"/>
        </w:rPr>
        <w:t>ов орнамента: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560"/>
        <w:gridCol w:w="3469"/>
        <w:gridCol w:w="3166"/>
      </w:tblGrid>
      <w:tr w:rsidR="0034058F" w:rsidTr="00EA76D6">
        <w:trPr>
          <w:trHeight w:val="985"/>
          <w:jc w:val="center"/>
        </w:trPr>
        <w:tc>
          <w:tcPr>
            <w:tcW w:w="3733" w:type="dxa"/>
          </w:tcPr>
          <w:p w:rsidR="0034058F" w:rsidRDefault="00EA76D6" w:rsidP="00FC22D5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object w:dxaOrig="3270" w:dyaOrig="9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3pt;height:48.5pt" o:ole="">
                  <v:imagedata r:id="rId13" o:title=""/>
                </v:shape>
                <o:OLEObject Type="Embed" ProgID="PBrush" ShapeID="_x0000_i1025" DrawAspect="Content" ObjectID="_1822035147" r:id="rId14"/>
              </w:object>
            </w:r>
          </w:p>
        </w:tc>
        <w:tc>
          <w:tcPr>
            <w:tcW w:w="3936" w:type="dxa"/>
          </w:tcPr>
          <w:p w:rsidR="0034058F" w:rsidRDefault="00EA76D6" w:rsidP="00FC22D5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eastAsia="Times New Roman"/>
                <w:noProof/>
                <w:sz w:val="24"/>
                <w:szCs w:val="24"/>
                <w:lang w:eastAsia="ru-RU"/>
              </w:rPr>
            </w:pPr>
            <w:r>
              <w:object w:dxaOrig="3030" w:dyaOrig="960">
                <v:shape id="_x0000_i1026" type="#_x0000_t75" style="width:152pt;height:48pt" o:ole="">
                  <v:imagedata r:id="rId15" o:title=""/>
                </v:shape>
                <o:OLEObject Type="Embed" ProgID="PBrush" ShapeID="_x0000_i1026" DrawAspect="Content" ObjectID="_1822035148" r:id="rId16"/>
              </w:object>
            </w:r>
          </w:p>
        </w:tc>
        <w:tc>
          <w:tcPr>
            <w:tcW w:w="2526" w:type="dxa"/>
          </w:tcPr>
          <w:p w:rsidR="0034058F" w:rsidRDefault="00EA76D6" w:rsidP="00FC22D5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eastAsia="Times New Roman"/>
                <w:noProof/>
                <w:sz w:val="24"/>
                <w:szCs w:val="24"/>
                <w:lang w:eastAsia="ru-RU"/>
              </w:rPr>
            </w:pPr>
            <w:r>
              <w:object w:dxaOrig="2950" w:dyaOrig="930">
                <v:shape id="_x0000_i1027" type="#_x0000_t75" style="width:147.5pt;height:46.5pt" o:ole="">
                  <v:imagedata r:id="rId17" o:title=""/>
                </v:shape>
                <o:OLEObject Type="Embed" ProgID="PBrush" ShapeID="_x0000_i1027" DrawAspect="Content" ObjectID="_1822035149" r:id="rId18"/>
              </w:object>
            </w:r>
          </w:p>
        </w:tc>
      </w:tr>
      <w:tr w:rsidR="0034058F" w:rsidTr="00FC22D5">
        <w:trPr>
          <w:trHeight w:val="158"/>
          <w:jc w:val="center"/>
        </w:trPr>
        <w:tc>
          <w:tcPr>
            <w:tcW w:w="3733" w:type="dxa"/>
          </w:tcPr>
          <w:p w:rsidR="0034058F" w:rsidRPr="0034058F" w:rsidRDefault="0034058F" w:rsidP="00FC22D5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eastAsia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eastAsia="Times New Roman"/>
                <w:noProof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3936" w:type="dxa"/>
          </w:tcPr>
          <w:p w:rsidR="0034058F" w:rsidRPr="0034058F" w:rsidRDefault="0034058F" w:rsidP="00FC22D5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eastAsia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eastAsia="Times New Roman"/>
                <w:noProof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2526" w:type="dxa"/>
          </w:tcPr>
          <w:p w:rsidR="0034058F" w:rsidRPr="0034058F" w:rsidRDefault="0034058F" w:rsidP="00FC22D5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eastAsia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eastAsia="Times New Roman"/>
                <w:noProof/>
                <w:sz w:val="24"/>
                <w:szCs w:val="24"/>
                <w:lang w:val="ru-RU" w:eastAsia="ru-RU"/>
              </w:rPr>
              <w:t>В</w:t>
            </w:r>
          </w:p>
        </w:tc>
      </w:tr>
    </w:tbl>
    <w:p w:rsidR="006119CF" w:rsidRPr="006119CF" w:rsidRDefault="006119CF" w:rsidP="006119CF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E20302" w:rsidRPr="00E20302" w:rsidRDefault="00E20302" w:rsidP="00E20302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20302">
        <w:rPr>
          <w:sz w:val="24"/>
          <w:szCs w:val="24"/>
          <w:lang w:val="ru-RU"/>
        </w:rPr>
        <w:lastRenderedPageBreak/>
        <w:t>Установите правильное соответствие между словами и их определениями.</w:t>
      </w:r>
    </w:p>
    <w:tbl>
      <w:tblPr>
        <w:tblStyle w:val="a5"/>
        <w:tblW w:w="0" w:type="auto"/>
        <w:tblInd w:w="-318" w:type="dxa"/>
        <w:tblLook w:val="04A0" w:firstRow="1" w:lastRow="0" w:firstColumn="1" w:lastColumn="0" w:noHBand="0" w:noVBand="1"/>
      </w:tblPr>
      <w:tblGrid>
        <w:gridCol w:w="470"/>
        <w:gridCol w:w="1289"/>
        <w:gridCol w:w="412"/>
        <w:gridCol w:w="8342"/>
      </w:tblGrid>
      <w:tr w:rsidR="00E20302" w:rsidRPr="00C0598E" w:rsidTr="00267ED1">
        <w:trPr>
          <w:trHeight w:val="456"/>
        </w:trPr>
        <w:tc>
          <w:tcPr>
            <w:tcW w:w="426" w:type="dxa"/>
          </w:tcPr>
          <w:p w:rsidR="00E20302" w:rsidRPr="00DA641E" w:rsidRDefault="006119CF" w:rsidP="00267ED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1289" w:type="dxa"/>
          </w:tcPr>
          <w:p w:rsidR="00E20302" w:rsidRPr="00DA641E" w:rsidRDefault="00E20302" w:rsidP="00267ED1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A641E">
              <w:rPr>
                <w:sz w:val="24"/>
                <w:szCs w:val="24"/>
              </w:rPr>
              <w:t>Углеводы</w:t>
            </w:r>
            <w:proofErr w:type="spellEnd"/>
          </w:p>
        </w:tc>
        <w:tc>
          <w:tcPr>
            <w:tcW w:w="412" w:type="dxa"/>
          </w:tcPr>
          <w:p w:rsidR="00E20302" w:rsidRPr="00DA641E" w:rsidRDefault="00E20302" w:rsidP="00267ED1">
            <w:pPr>
              <w:spacing w:after="0" w:line="240" w:lineRule="auto"/>
              <w:rPr>
                <w:sz w:val="24"/>
                <w:szCs w:val="24"/>
              </w:rPr>
            </w:pPr>
            <w:r w:rsidRPr="00DA641E">
              <w:rPr>
                <w:sz w:val="24"/>
                <w:szCs w:val="24"/>
              </w:rPr>
              <w:t>А</w:t>
            </w:r>
          </w:p>
        </w:tc>
        <w:tc>
          <w:tcPr>
            <w:tcW w:w="8386" w:type="dxa"/>
          </w:tcPr>
          <w:p w:rsidR="00E20302" w:rsidRPr="00E20302" w:rsidRDefault="00E20302" w:rsidP="00267ED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20302">
              <w:rPr>
                <w:sz w:val="24"/>
                <w:szCs w:val="24"/>
                <w:lang w:val="ru-RU"/>
              </w:rPr>
              <w:t>Строительный материал клеток и тканей организма</w:t>
            </w:r>
          </w:p>
        </w:tc>
      </w:tr>
      <w:tr w:rsidR="00E20302" w:rsidRPr="00C0598E" w:rsidTr="00267ED1">
        <w:tc>
          <w:tcPr>
            <w:tcW w:w="426" w:type="dxa"/>
          </w:tcPr>
          <w:p w:rsidR="00E20302" w:rsidRPr="00DA641E" w:rsidRDefault="006119CF" w:rsidP="00267ED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</w:t>
            </w:r>
          </w:p>
        </w:tc>
        <w:tc>
          <w:tcPr>
            <w:tcW w:w="1289" w:type="dxa"/>
          </w:tcPr>
          <w:p w:rsidR="00E20302" w:rsidRPr="00DA641E" w:rsidRDefault="00E20302" w:rsidP="00267ED1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A641E">
              <w:rPr>
                <w:sz w:val="24"/>
                <w:szCs w:val="24"/>
              </w:rPr>
              <w:t>Жиры</w:t>
            </w:r>
            <w:proofErr w:type="spellEnd"/>
          </w:p>
        </w:tc>
        <w:tc>
          <w:tcPr>
            <w:tcW w:w="412" w:type="dxa"/>
          </w:tcPr>
          <w:p w:rsidR="00E20302" w:rsidRPr="00DA641E" w:rsidRDefault="00E20302" w:rsidP="00267ED1">
            <w:pPr>
              <w:spacing w:after="0" w:line="240" w:lineRule="auto"/>
              <w:rPr>
                <w:sz w:val="24"/>
                <w:szCs w:val="24"/>
              </w:rPr>
            </w:pPr>
            <w:r w:rsidRPr="00DA641E">
              <w:rPr>
                <w:sz w:val="24"/>
                <w:szCs w:val="24"/>
              </w:rPr>
              <w:t>Б</w:t>
            </w:r>
          </w:p>
        </w:tc>
        <w:tc>
          <w:tcPr>
            <w:tcW w:w="8386" w:type="dxa"/>
          </w:tcPr>
          <w:p w:rsidR="00E20302" w:rsidRPr="00E20302" w:rsidRDefault="00E20302" w:rsidP="00267ED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20302">
              <w:rPr>
                <w:sz w:val="24"/>
                <w:szCs w:val="24"/>
                <w:lang w:val="ru-RU"/>
              </w:rPr>
              <w:t>Главный поставщик энергии для организма, способствующий лучшему усвоению пищи</w:t>
            </w:r>
          </w:p>
        </w:tc>
      </w:tr>
      <w:tr w:rsidR="00E20302" w:rsidRPr="00C0598E" w:rsidTr="00267ED1">
        <w:trPr>
          <w:trHeight w:val="453"/>
        </w:trPr>
        <w:tc>
          <w:tcPr>
            <w:tcW w:w="426" w:type="dxa"/>
          </w:tcPr>
          <w:p w:rsidR="00E20302" w:rsidRPr="00DA641E" w:rsidRDefault="006119CF" w:rsidP="00267ED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</w:t>
            </w:r>
          </w:p>
        </w:tc>
        <w:tc>
          <w:tcPr>
            <w:tcW w:w="1289" w:type="dxa"/>
          </w:tcPr>
          <w:p w:rsidR="00E20302" w:rsidRPr="00DA641E" w:rsidRDefault="00E20302" w:rsidP="00267ED1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A641E">
              <w:rPr>
                <w:sz w:val="24"/>
                <w:szCs w:val="24"/>
              </w:rPr>
              <w:t>Белки</w:t>
            </w:r>
            <w:proofErr w:type="spellEnd"/>
          </w:p>
        </w:tc>
        <w:tc>
          <w:tcPr>
            <w:tcW w:w="412" w:type="dxa"/>
          </w:tcPr>
          <w:p w:rsidR="00E20302" w:rsidRPr="00DA641E" w:rsidRDefault="00E20302" w:rsidP="00267ED1">
            <w:pPr>
              <w:spacing w:after="0" w:line="240" w:lineRule="auto"/>
              <w:rPr>
                <w:sz w:val="24"/>
                <w:szCs w:val="24"/>
              </w:rPr>
            </w:pPr>
            <w:r w:rsidRPr="00DA641E">
              <w:rPr>
                <w:sz w:val="24"/>
                <w:szCs w:val="24"/>
              </w:rPr>
              <w:t>В</w:t>
            </w:r>
          </w:p>
        </w:tc>
        <w:tc>
          <w:tcPr>
            <w:tcW w:w="8386" w:type="dxa"/>
          </w:tcPr>
          <w:p w:rsidR="00E20302" w:rsidRPr="00E20302" w:rsidRDefault="00E20302" w:rsidP="00267ED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20302">
              <w:rPr>
                <w:sz w:val="24"/>
                <w:szCs w:val="24"/>
                <w:lang w:val="ru-RU"/>
              </w:rPr>
              <w:t>Вещества, необходимые для роста и жизнеспособности организма</w:t>
            </w:r>
          </w:p>
        </w:tc>
      </w:tr>
      <w:tr w:rsidR="00E20302" w:rsidRPr="00C0598E" w:rsidTr="00267ED1">
        <w:tc>
          <w:tcPr>
            <w:tcW w:w="426" w:type="dxa"/>
          </w:tcPr>
          <w:p w:rsidR="00E20302" w:rsidRPr="00DA641E" w:rsidRDefault="006119CF" w:rsidP="00267ED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</w:t>
            </w:r>
          </w:p>
        </w:tc>
        <w:tc>
          <w:tcPr>
            <w:tcW w:w="1289" w:type="dxa"/>
          </w:tcPr>
          <w:p w:rsidR="00E20302" w:rsidRPr="00DA641E" w:rsidRDefault="00E20302" w:rsidP="00267ED1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A641E">
              <w:rPr>
                <w:sz w:val="24"/>
                <w:szCs w:val="24"/>
              </w:rPr>
              <w:t>Витамины</w:t>
            </w:r>
            <w:proofErr w:type="spellEnd"/>
          </w:p>
        </w:tc>
        <w:tc>
          <w:tcPr>
            <w:tcW w:w="412" w:type="dxa"/>
          </w:tcPr>
          <w:p w:rsidR="00E20302" w:rsidRPr="00DA641E" w:rsidRDefault="00E20302" w:rsidP="00267ED1">
            <w:pPr>
              <w:spacing w:after="0" w:line="240" w:lineRule="auto"/>
              <w:rPr>
                <w:sz w:val="24"/>
                <w:szCs w:val="24"/>
              </w:rPr>
            </w:pPr>
            <w:r w:rsidRPr="00DA641E">
              <w:rPr>
                <w:sz w:val="24"/>
                <w:szCs w:val="24"/>
              </w:rPr>
              <w:t>Г</w:t>
            </w:r>
          </w:p>
        </w:tc>
        <w:tc>
          <w:tcPr>
            <w:tcW w:w="8386" w:type="dxa"/>
          </w:tcPr>
          <w:p w:rsidR="00E20302" w:rsidRPr="00E20302" w:rsidRDefault="00E20302" w:rsidP="00267ED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20302">
              <w:rPr>
                <w:sz w:val="24"/>
                <w:szCs w:val="24"/>
                <w:lang w:val="ru-RU"/>
              </w:rPr>
              <w:t>Источник энергии, улучшающий вкус пищи и вызывающий чувство сытости</w:t>
            </w:r>
          </w:p>
        </w:tc>
      </w:tr>
    </w:tbl>
    <w:p w:rsidR="00234342" w:rsidRDefault="00234342" w:rsidP="00234342">
      <w:pPr>
        <w:pStyle w:val="a6"/>
        <w:spacing w:after="0" w:line="240" w:lineRule="auto"/>
        <w:rPr>
          <w:rFonts w:eastAsia="Times New Roman"/>
          <w:color w:val="000000"/>
          <w:sz w:val="24"/>
          <w:szCs w:val="24"/>
          <w:lang w:val="ru-RU"/>
        </w:rPr>
      </w:pPr>
    </w:p>
    <w:p w:rsidR="00E20302" w:rsidRPr="00E20302" w:rsidRDefault="00E20302" w:rsidP="00E20302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20302">
        <w:rPr>
          <w:rFonts w:eastAsia="Times New Roman"/>
          <w:sz w:val="24"/>
          <w:szCs w:val="24"/>
          <w:lang w:val="ru-RU" w:eastAsia="ru-RU"/>
        </w:rPr>
        <w:t xml:space="preserve">Подберите каждому виду бутербродов его пару, </w:t>
      </w:r>
      <w:r>
        <w:rPr>
          <w:rFonts w:eastAsia="Times New Roman"/>
          <w:sz w:val="24"/>
          <w:szCs w:val="24"/>
          <w:lang w:val="ru-RU" w:eastAsia="ru-RU"/>
        </w:rPr>
        <w:t>исходя из классификации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3402"/>
        <w:gridCol w:w="709"/>
        <w:gridCol w:w="3260"/>
      </w:tblGrid>
      <w:tr w:rsidR="00E20302" w:rsidTr="00E20302">
        <w:trPr>
          <w:jc w:val="center"/>
        </w:trPr>
        <w:tc>
          <w:tcPr>
            <w:tcW w:w="675" w:type="dxa"/>
          </w:tcPr>
          <w:p w:rsidR="00E20302" w:rsidRDefault="006119CF" w:rsidP="00E20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3402" w:type="dxa"/>
          </w:tcPr>
          <w:p w:rsidR="00E20302" w:rsidRDefault="00E20302" w:rsidP="00E203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горячие</w:t>
            </w:r>
            <w:proofErr w:type="spellEnd"/>
          </w:p>
        </w:tc>
        <w:tc>
          <w:tcPr>
            <w:tcW w:w="709" w:type="dxa"/>
          </w:tcPr>
          <w:p w:rsidR="00E20302" w:rsidRDefault="00E20302" w:rsidP="00E20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60" w:type="dxa"/>
          </w:tcPr>
          <w:p w:rsidR="00E20302" w:rsidRDefault="00E20302" w:rsidP="00E203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закрытые</w:t>
            </w:r>
            <w:proofErr w:type="spellEnd"/>
          </w:p>
        </w:tc>
      </w:tr>
      <w:tr w:rsidR="00E20302" w:rsidTr="00E20302">
        <w:trPr>
          <w:jc w:val="center"/>
        </w:trPr>
        <w:tc>
          <w:tcPr>
            <w:tcW w:w="675" w:type="dxa"/>
          </w:tcPr>
          <w:p w:rsidR="00E20302" w:rsidRDefault="006119CF" w:rsidP="00E20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3402" w:type="dxa"/>
          </w:tcPr>
          <w:p w:rsidR="00E20302" w:rsidRDefault="00E20302" w:rsidP="00E203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открытые</w:t>
            </w:r>
            <w:proofErr w:type="spellEnd"/>
          </w:p>
        </w:tc>
        <w:tc>
          <w:tcPr>
            <w:tcW w:w="709" w:type="dxa"/>
          </w:tcPr>
          <w:p w:rsidR="00E20302" w:rsidRDefault="00E20302" w:rsidP="00E20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260" w:type="dxa"/>
          </w:tcPr>
          <w:p w:rsidR="00E20302" w:rsidRDefault="00E20302" w:rsidP="00E203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основные</w:t>
            </w:r>
            <w:proofErr w:type="spellEnd"/>
          </w:p>
        </w:tc>
      </w:tr>
      <w:tr w:rsidR="00E20302" w:rsidTr="00E20302">
        <w:trPr>
          <w:jc w:val="center"/>
        </w:trPr>
        <w:tc>
          <w:tcPr>
            <w:tcW w:w="675" w:type="dxa"/>
          </w:tcPr>
          <w:p w:rsidR="00E20302" w:rsidRDefault="006119CF" w:rsidP="00E20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3402" w:type="dxa"/>
          </w:tcPr>
          <w:p w:rsidR="00E20302" w:rsidRDefault="00E20302" w:rsidP="00E203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мясные</w:t>
            </w:r>
            <w:proofErr w:type="spellEnd"/>
          </w:p>
        </w:tc>
        <w:tc>
          <w:tcPr>
            <w:tcW w:w="709" w:type="dxa"/>
          </w:tcPr>
          <w:p w:rsidR="00E20302" w:rsidRDefault="00E20302" w:rsidP="00E20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260" w:type="dxa"/>
          </w:tcPr>
          <w:p w:rsidR="00E20302" w:rsidRDefault="00E20302" w:rsidP="00E203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холодные</w:t>
            </w:r>
            <w:proofErr w:type="spellEnd"/>
          </w:p>
        </w:tc>
      </w:tr>
      <w:tr w:rsidR="00E20302" w:rsidTr="00E20302">
        <w:trPr>
          <w:jc w:val="center"/>
        </w:trPr>
        <w:tc>
          <w:tcPr>
            <w:tcW w:w="675" w:type="dxa"/>
          </w:tcPr>
          <w:p w:rsidR="00E20302" w:rsidRDefault="006119CF" w:rsidP="00E20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IV</w:t>
            </w:r>
            <w:bookmarkStart w:id="0" w:name="_GoBack"/>
            <w:bookmarkEnd w:id="0"/>
          </w:p>
        </w:tc>
        <w:tc>
          <w:tcPr>
            <w:tcW w:w="3402" w:type="dxa"/>
          </w:tcPr>
          <w:p w:rsidR="00E20302" w:rsidRDefault="00E20302" w:rsidP="00E203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закусочные</w:t>
            </w:r>
            <w:proofErr w:type="spellEnd"/>
          </w:p>
        </w:tc>
        <w:tc>
          <w:tcPr>
            <w:tcW w:w="709" w:type="dxa"/>
          </w:tcPr>
          <w:p w:rsidR="00E20302" w:rsidRDefault="00E20302" w:rsidP="00E20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260" w:type="dxa"/>
          </w:tcPr>
          <w:p w:rsidR="00E20302" w:rsidRDefault="00E20302" w:rsidP="00E2030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овощные</w:t>
            </w:r>
            <w:proofErr w:type="spellEnd"/>
          </w:p>
        </w:tc>
      </w:tr>
    </w:tbl>
    <w:p w:rsidR="00E20302" w:rsidRDefault="00E20302" w:rsidP="00E20302">
      <w:pPr>
        <w:pStyle w:val="a6"/>
        <w:spacing w:after="0"/>
        <w:rPr>
          <w:rFonts w:eastAsia="Times New Roman"/>
          <w:sz w:val="24"/>
          <w:szCs w:val="24"/>
          <w:lang w:eastAsia="ru-RU"/>
        </w:rPr>
      </w:pPr>
    </w:p>
    <w:p w:rsidR="00FC22D5" w:rsidRPr="00FC22D5" w:rsidRDefault="00FC22D5" w:rsidP="00FC22D5">
      <w:pPr>
        <w:pStyle w:val="a6"/>
        <w:numPr>
          <w:ilvl w:val="0"/>
          <w:numId w:val="1"/>
        </w:numPr>
        <w:spacing w:after="0"/>
        <w:rPr>
          <w:rFonts w:eastAsia="Times New Roman"/>
          <w:sz w:val="24"/>
          <w:szCs w:val="24"/>
          <w:lang w:val="ru-RU" w:eastAsia="ru-RU"/>
        </w:rPr>
      </w:pPr>
      <w:r w:rsidRPr="00FC22D5">
        <w:rPr>
          <w:rFonts w:eastAsia="Times New Roman"/>
          <w:color w:val="000000"/>
          <w:sz w:val="24"/>
          <w:szCs w:val="24"/>
          <w:lang w:val="ru-RU"/>
        </w:rPr>
        <w:t xml:space="preserve">При построении чертежа фартука мерку </w:t>
      </w:r>
      <w:proofErr w:type="spellStart"/>
      <w:proofErr w:type="gramStart"/>
      <w:r w:rsidRPr="00FC22D5">
        <w:rPr>
          <w:rFonts w:eastAsia="Times New Roman"/>
          <w:color w:val="000000"/>
          <w:sz w:val="24"/>
          <w:szCs w:val="24"/>
          <w:lang w:val="ru-RU"/>
        </w:rPr>
        <w:t>Сб</w:t>
      </w:r>
      <w:proofErr w:type="spellEnd"/>
      <w:proofErr w:type="gramEnd"/>
      <w:r w:rsidRPr="00FC22D5">
        <w:rPr>
          <w:rFonts w:eastAsia="Times New Roman"/>
          <w:color w:val="000000"/>
          <w:sz w:val="24"/>
          <w:szCs w:val="24"/>
          <w:lang w:val="ru-RU"/>
        </w:rPr>
        <w:t xml:space="preserve"> снимают (выберите все правильные ответы):</w:t>
      </w:r>
    </w:p>
    <w:p w:rsidR="00FC22D5" w:rsidRPr="00FC22D5" w:rsidRDefault="00FC22D5" w:rsidP="00FC22D5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>А</w:t>
      </w:r>
      <w:r w:rsidRPr="00FC22D5">
        <w:rPr>
          <w:rFonts w:eastAsia="Times New Roman"/>
          <w:color w:val="000000"/>
          <w:sz w:val="24"/>
          <w:szCs w:val="24"/>
          <w:lang w:val="ru-RU"/>
        </w:rPr>
        <w:t>)</w:t>
      </w:r>
      <w:r w:rsidRPr="00FC22D5">
        <w:rPr>
          <w:rFonts w:eastAsia="Times New Roman"/>
          <w:color w:val="000000"/>
          <w:sz w:val="24"/>
          <w:szCs w:val="24"/>
          <w:lang w:val="ru-RU"/>
        </w:rPr>
        <w:tab/>
        <w:t>для расчета длины пояса;</w:t>
      </w:r>
    </w:p>
    <w:p w:rsidR="00FC22D5" w:rsidRPr="00FC22D5" w:rsidRDefault="00FC22D5" w:rsidP="00FC22D5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>Б</w:t>
      </w:r>
      <w:r w:rsidRPr="00FC22D5">
        <w:rPr>
          <w:rFonts w:eastAsia="Times New Roman"/>
          <w:color w:val="000000"/>
          <w:sz w:val="24"/>
          <w:szCs w:val="24"/>
          <w:lang w:val="ru-RU"/>
        </w:rPr>
        <w:t>)</w:t>
      </w:r>
      <w:r w:rsidRPr="00FC22D5">
        <w:rPr>
          <w:rFonts w:eastAsia="Times New Roman"/>
          <w:color w:val="000000"/>
          <w:sz w:val="24"/>
          <w:szCs w:val="24"/>
          <w:lang w:val="ru-RU"/>
        </w:rPr>
        <w:tab/>
        <w:t>для расчета ширины фартука;</w:t>
      </w:r>
    </w:p>
    <w:p w:rsidR="00FC22D5" w:rsidRPr="00FC22D5" w:rsidRDefault="00FC22D5" w:rsidP="00FC22D5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>В</w:t>
      </w:r>
      <w:r w:rsidRPr="00FC22D5">
        <w:rPr>
          <w:rFonts w:eastAsia="Times New Roman"/>
          <w:color w:val="000000"/>
          <w:sz w:val="24"/>
          <w:szCs w:val="24"/>
          <w:lang w:val="ru-RU"/>
        </w:rPr>
        <w:t>)</w:t>
      </w:r>
      <w:r w:rsidRPr="00FC22D5">
        <w:rPr>
          <w:rFonts w:eastAsia="Times New Roman"/>
          <w:color w:val="000000"/>
          <w:sz w:val="24"/>
          <w:szCs w:val="24"/>
          <w:lang w:val="ru-RU"/>
        </w:rPr>
        <w:tab/>
        <w:t>для определения длины фартука;</w:t>
      </w:r>
    </w:p>
    <w:p w:rsidR="00234342" w:rsidRPr="00FC22D5" w:rsidRDefault="00FC22D5" w:rsidP="00FC22D5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>Г</w:t>
      </w:r>
      <w:r w:rsidRPr="00FC22D5">
        <w:rPr>
          <w:rFonts w:eastAsia="Times New Roman"/>
          <w:color w:val="000000"/>
          <w:sz w:val="24"/>
          <w:szCs w:val="24"/>
          <w:lang w:val="ru-RU"/>
        </w:rPr>
        <w:t>)</w:t>
      </w:r>
      <w:r w:rsidRPr="00FC22D5">
        <w:rPr>
          <w:rFonts w:eastAsia="Times New Roman"/>
          <w:color w:val="000000"/>
          <w:sz w:val="24"/>
          <w:szCs w:val="24"/>
          <w:lang w:val="ru-RU"/>
        </w:rPr>
        <w:tab/>
        <w:t>для определения местоположения кармана.</w:t>
      </w:r>
    </w:p>
    <w:p w:rsidR="00E20302" w:rsidRPr="00FC22D5" w:rsidRDefault="00E20302" w:rsidP="00234342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BB1315" w:rsidRPr="00BB1315" w:rsidRDefault="00BB1315" w:rsidP="00BB1315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BB1315">
        <w:rPr>
          <w:rFonts w:eastAsia="Times New Roman"/>
          <w:color w:val="000000"/>
          <w:sz w:val="24"/>
          <w:szCs w:val="24"/>
          <w:lang w:val="ru-RU"/>
        </w:rPr>
        <w:t>Нитку в конце строчки:</w:t>
      </w:r>
    </w:p>
    <w:p w:rsidR="00BB1315" w:rsidRPr="00BB1315" w:rsidRDefault="00BB1315" w:rsidP="00BB1315">
      <w:pPr>
        <w:pStyle w:val="a6"/>
        <w:spacing w:after="0" w:line="240" w:lineRule="auto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>А</w:t>
      </w:r>
      <w:r w:rsidRPr="00BB1315">
        <w:rPr>
          <w:rFonts w:eastAsia="Times New Roman"/>
          <w:color w:val="000000"/>
          <w:sz w:val="24"/>
          <w:szCs w:val="24"/>
          <w:lang w:val="ru-RU"/>
        </w:rPr>
        <w:t>)</w:t>
      </w:r>
      <w:r w:rsidRPr="00BB1315">
        <w:rPr>
          <w:rFonts w:eastAsia="Times New Roman"/>
          <w:color w:val="000000"/>
          <w:sz w:val="24"/>
          <w:szCs w:val="24"/>
          <w:lang w:val="ru-RU"/>
        </w:rPr>
        <w:tab/>
        <w:t>закрепляют, завязывая узелок;</w:t>
      </w:r>
    </w:p>
    <w:p w:rsidR="00BB1315" w:rsidRPr="00BB1315" w:rsidRDefault="00BB1315" w:rsidP="00BB1315">
      <w:pPr>
        <w:pStyle w:val="a6"/>
        <w:spacing w:after="0" w:line="240" w:lineRule="auto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>Б</w:t>
      </w:r>
      <w:r w:rsidRPr="00BB1315">
        <w:rPr>
          <w:rFonts w:eastAsia="Times New Roman"/>
          <w:color w:val="000000"/>
          <w:sz w:val="24"/>
          <w:szCs w:val="24"/>
          <w:lang w:val="ru-RU"/>
        </w:rPr>
        <w:t>)</w:t>
      </w:r>
      <w:r w:rsidRPr="00BB1315">
        <w:rPr>
          <w:rFonts w:eastAsia="Times New Roman"/>
          <w:color w:val="000000"/>
          <w:sz w:val="24"/>
          <w:szCs w:val="24"/>
          <w:lang w:val="ru-RU"/>
        </w:rPr>
        <w:tab/>
        <w:t>закрепляют двумя-тремя стежками;</w:t>
      </w:r>
    </w:p>
    <w:p w:rsidR="00BB1315" w:rsidRPr="00BB1315" w:rsidRDefault="00BB1315" w:rsidP="00BB1315">
      <w:pPr>
        <w:pStyle w:val="a6"/>
        <w:spacing w:after="0" w:line="240" w:lineRule="auto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>В</w:t>
      </w:r>
      <w:r w:rsidRPr="00BB1315">
        <w:rPr>
          <w:rFonts w:eastAsia="Times New Roman"/>
          <w:color w:val="000000"/>
          <w:sz w:val="24"/>
          <w:szCs w:val="24"/>
          <w:lang w:val="ru-RU"/>
        </w:rPr>
        <w:t>)</w:t>
      </w:r>
      <w:r w:rsidRPr="00BB1315">
        <w:rPr>
          <w:rFonts w:eastAsia="Times New Roman"/>
          <w:color w:val="000000"/>
          <w:sz w:val="24"/>
          <w:szCs w:val="24"/>
          <w:lang w:val="ru-RU"/>
        </w:rPr>
        <w:tab/>
        <w:t>не закрепляют, оставляя конец нитки длиной 5 см;</w:t>
      </w:r>
    </w:p>
    <w:p w:rsidR="00234342" w:rsidRDefault="00BB1315" w:rsidP="00BB1315">
      <w:pPr>
        <w:pStyle w:val="a6"/>
        <w:spacing w:after="0" w:line="240" w:lineRule="auto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>Г</w:t>
      </w:r>
      <w:r w:rsidRPr="00BB1315">
        <w:rPr>
          <w:rFonts w:eastAsia="Times New Roman"/>
          <w:color w:val="000000"/>
          <w:sz w:val="24"/>
          <w:szCs w:val="24"/>
          <w:lang w:val="ru-RU"/>
        </w:rPr>
        <w:t>)</w:t>
      </w:r>
      <w:r w:rsidRPr="00BB1315">
        <w:rPr>
          <w:rFonts w:eastAsia="Times New Roman"/>
          <w:color w:val="000000"/>
          <w:sz w:val="24"/>
          <w:szCs w:val="24"/>
          <w:lang w:val="ru-RU"/>
        </w:rPr>
        <w:tab/>
        <w:t>закрепляют двумя-тремя стежками, а затем завязывают узелок.</w:t>
      </w:r>
    </w:p>
    <w:p w:rsidR="00BB1315" w:rsidRDefault="00BB1315" w:rsidP="00BB1315">
      <w:pPr>
        <w:pStyle w:val="a6"/>
        <w:spacing w:after="0" w:line="240" w:lineRule="auto"/>
        <w:rPr>
          <w:rFonts w:eastAsia="Times New Roman"/>
          <w:color w:val="000000"/>
          <w:sz w:val="24"/>
          <w:szCs w:val="24"/>
          <w:lang w:val="ru-RU"/>
        </w:rPr>
      </w:pPr>
    </w:p>
    <w:p w:rsidR="003257E6" w:rsidRPr="003257E6" w:rsidRDefault="003257E6" w:rsidP="003257E6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3257E6">
        <w:rPr>
          <w:sz w:val="24"/>
          <w:szCs w:val="24"/>
          <w:lang w:val="ru-RU"/>
        </w:rPr>
        <w:t>Как называются народные промыслы, изображенные на картинках?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84"/>
        <w:gridCol w:w="3427"/>
        <w:gridCol w:w="3384"/>
      </w:tblGrid>
      <w:tr w:rsidR="00541137" w:rsidTr="00541137">
        <w:trPr>
          <w:trHeight w:val="1600"/>
        </w:trPr>
        <w:tc>
          <w:tcPr>
            <w:tcW w:w="3384" w:type="dxa"/>
          </w:tcPr>
          <w:p w:rsidR="003257E6" w:rsidRDefault="009030E3" w:rsidP="00541137">
            <w:pPr>
              <w:tabs>
                <w:tab w:val="left" w:pos="426"/>
                <w:tab w:val="left" w:pos="993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9A5D035" wp14:editId="1931619D">
                  <wp:extent cx="1004935" cy="1004935"/>
                  <wp:effectExtent l="0" t="0" r="5080" b="5080"/>
                  <wp:docPr id="12" name="Рисунок 1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951" cy="10049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7" w:type="dxa"/>
            <w:vAlign w:val="center"/>
          </w:tcPr>
          <w:p w:rsidR="003257E6" w:rsidRDefault="009030E3" w:rsidP="00541137">
            <w:pPr>
              <w:tabs>
                <w:tab w:val="left" w:pos="426"/>
                <w:tab w:val="left" w:pos="993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61C7B46" wp14:editId="0DB1F198">
                  <wp:extent cx="1025593" cy="923453"/>
                  <wp:effectExtent l="0" t="0" r="3175" b="0"/>
                  <wp:docPr id="13" name="Рисунок 1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369" cy="925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vAlign w:val="center"/>
          </w:tcPr>
          <w:p w:rsidR="003257E6" w:rsidRDefault="009030E3" w:rsidP="00541137">
            <w:pPr>
              <w:tabs>
                <w:tab w:val="left" w:pos="426"/>
                <w:tab w:val="left" w:pos="993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E8DFA6E" wp14:editId="27CD403A">
                  <wp:extent cx="1242698" cy="932507"/>
                  <wp:effectExtent l="0" t="0" r="0" b="1270"/>
                  <wp:docPr id="14" name="Рисунок 1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173" cy="935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57E6" w:rsidRPr="00547A8A" w:rsidTr="003257E6">
        <w:trPr>
          <w:trHeight w:val="278"/>
        </w:trPr>
        <w:tc>
          <w:tcPr>
            <w:tcW w:w="3384" w:type="dxa"/>
          </w:tcPr>
          <w:p w:rsidR="003257E6" w:rsidRPr="0034058F" w:rsidRDefault="003257E6" w:rsidP="00DE1D0D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eastAsia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eastAsia="Times New Roman"/>
                <w:noProof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3427" w:type="dxa"/>
          </w:tcPr>
          <w:p w:rsidR="003257E6" w:rsidRPr="0034058F" w:rsidRDefault="003257E6" w:rsidP="00DE1D0D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eastAsia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eastAsia="Times New Roman"/>
                <w:noProof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3384" w:type="dxa"/>
          </w:tcPr>
          <w:p w:rsidR="003257E6" w:rsidRPr="0034058F" w:rsidRDefault="003257E6" w:rsidP="00DE1D0D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eastAsia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eastAsia="Times New Roman"/>
                <w:noProof/>
                <w:sz w:val="24"/>
                <w:szCs w:val="24"/>
                <w:lang w:val="ru-RU" w:eastAsia="ru-RU"/>
              </w:rPr>
              <w:t>В</w:t>
            </w:r>
          </w:p>
        </w:tc>
      </w:tr>
    </w:tbl>
    <w:p w:rsidR="00EA76D6" w:rsidRDefault="00EA76D6" w:rsidP="00234342">
      <w:pPr>
        <w:pStyle w:val="a6"/>
        <w:spacing w:after="0" w:line="240" w:lineRule="auto"/>
        <w:rPr>
          <w:rFonts w:eastAsia="Times New Roman"/>
          <w:color w:val="000000"/>
          <w:sz w:val="24"/>
          <w:szCs w:val="24"/>
          <w:lang w:val="ru-RU"/>
        </w:rPr>
      </w:pPr>
    </w:p>
    <w:p w:rsidR="003257E6" w:rsidRPr="003257E6" w:rsidRDefault="003257E6" w:rsidP="003257E6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3257E6">
        <w:rPr>
          <w:rFonts w:eastAsia="Calibri"/>
          <w:sz w:val="24"/>
          <w:szCs w:val="24"/>
          <w:lang w:val="ru-RU"/>
        </w:rPr>
        <w:t>На рисунке представлена схема строения куриного яйца. Напишите названия частей в соответствии с указанной цифрой.</w:t>
      </w:r>
    </w:p>
    <w:p w:rsidR="00234342" w:rsidRDefault="003257E6" w:rsidP="00541137">
      <w:pPr>
        <w:pStyle w:val="a6"/>
        <w:spacing w:after="0" w:line="360" w:lineRule="auto"/>
        <w:ind w:left="0"/>
        <w:contextualSpacing/>
        <w:jc w:val="center"/>
        <w:rPr>
          <w:rFonts w:eastAsia="Times New Roman"/>
          <w:color w:val="000000"/>
          <w:sz w:val="24"/>
          <w:szCs w:val="24"/>
          <w:lang w:val="ru-RU"/>
        </w:rPr>
      </w:pPr>
      <w:r w:rsidRPr="00D12D87">
        <w:rPr>
          <w:noProof/>
          <w:lang w:val="ru-RU" w:eastAsia="ru-RU"/>
        </w:rPr>
        <w:drawing>
          <wp:inline distT="0" distB="0" distL="0" distR="0" wp14:anchorId="7853E515" wp14:editId="45885063">
            <wp:extent cx="1846906" cy="1383088"/>
            <wp:effectExtent l="0" t="0" r="1270" b="762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369" cy="1387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3" w:rsidRPr="00183C53" w:rsidRDefault="00183C53" w:rsidP="00183C53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183C53">
        <w:rPr>
          <w:rFonts w:eastAsia="Times New Roman"/>
          <w:color w:val="000000"/>
          <w:sz w:val="24"/>
          <w:szCs w:val="24"/>
          <w:lang w:val="ru-RU"/>
        </w:rPr>
        <w:t xml:space="preserve">Разработайте эскиз </w:t>
      </w:r>
      <w:r>
        <w:rPr>
          <w:rFonts w:eastAsia="Times New Roman"/>
          <w:color w:val="000000"/>
          <w:sz w:val="24"/>
          <w:szCs w:val="24"/>
          <w:lang w:val="ru-RU"/>
        </w:rPr>
        <w:t xml:space="preserve">зубной феи </w:t>
      </w:r>
      <w:r w:rsidRPr="00183C53">
        <w:rPr>
          <w:rFonts w:eastAsia="Times New Roman"/>
          <w:color w:val="000000"/>
          <w:sz w:val="24"/>
          <w:szCs w:val="24"/>
          <w:lang w:val="ru-RU"/>
        </w:rPr>
        <w:t>и сделайте описание</w:t>
      </w:r>
    </w:p>
    <w:sectPr w:rsidR="00183C53" w:rsidRPr="00183C53" w:rsidSect="00234342">
      <w:pgSz w:w="12247" w:h="15819"/>
      <w:pgMar w:top="1134" w:right="567" w:bottom="1134" w:left="1701" w:header="708" w:footer="709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E3822D"/>
    <w:multiLevelType w:val="singleLevel"/>
    <w:tmpl w:val="CCE3822D"/>
    <w:lvl w:ilvl="0">
      <w:start w:val="1"/>
      <w:numFmt w:val="decimal"/>
      <w:suff w:val="space"/>
      <w:lvlText w:val="%1."/>
      <w:lvlJc w:val="left"/>
    </w:lvl>
  </w:abstractNum>
  <w:abstractNum w:abstractNumId="1">
    <w:nsid w:val="E479D55C"/>
    <w:multiLevelType w:val="singleLevel"/>
    <w:tmpl w:val="0B9C9A60"/>
    <w:lvl w:ilvl="0">
      <w:start w:val="1"/>
      <w:numFmt w:val="decimal"/>
      <w:suff w:val="space"/>
      <w:lvlText w:val="%1."/>
      <w:lvlJc w:val="left"/>
      <w:rPr>
        <w:sz w:val="24"/>
        <w:szCs w:val="24"/>
      </w:rPr>
    </w:lvl>
  </w:abstractNum>
  <w:abstractNum w:abstractNumId="2">
    <w:nsid w:val="00000003"/>
    <w:multiLevelType w:val="singleLevel"/>
    <w:tmpl w:val="00000003"/>
    <w:lvl w:ilvl="0">
      <w:start w:val="6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i/>
        <w:color w:val="auto"/>
        <w:sz w:val="24"/>
        <w:szCs w:val="24"/>
      </w:rPr>
    </w:lvl>
  </w:abstractNum>
  <w:abstractNum w:abstractNumId="3">
    <w:nsid w:val="066B68BD"/>
    <w:multiLevelType w:val="singleLevel"/>
    <w:tmpl w:val="0B9C9A60"/>
    <w:lvl w:ilvl="0">
      <w:start w:val="1"/>
      <w:numFmt w:val="decimal"/>
      <w:suff w:val="space"/>
      <w:lvlText w:val="%1."/>
      <w:lvlJc w:val="left"/>
      <w:rPr>
        <w:sz w:val="24"/>
        <w:szCs w:val="24"/>
      </w:rPr>
    </w:lvl>
  </w:abstractNum>
  <w:abstractNum w:abstractNumId="4">
    <w:nsid w:val="39899B47"/>
    <w:multiLevelType w:val="singleLevel"/>
    <w:tmpl w:val="39899B47"/>
    <w:lvl w:ilvl="0">
      <w:start w:val="1"/>
      <w:numFmt w:val="decimal"/>
      <w:suff w:val="space"/>
      <w:lvlText w:val="%1."/>
      <w:lvlJc w:val="left"/>
    </w:lvl>
  </w:abstractNum>
  <w:abstractNum w:abstractNumId="5">
    <w:nsid w:val="4BF70E05"/>
    <w:multiLevelType w:val="singleLevel"/>
    <w:tmpl w:val="E479D55C"/>
    <w:lvl w:ilvl="0">
      <w:start w:val="1"/>
      <w:numFmt w:val="decimal"/>
      <w:suff w:val="space"/>
      <w:lvlText w:val="%1."/>
      <w:lvlJc w:val="left"/>
    </w:lvl>
  </w:abstractNum>
  <w:abstractNum w:abstractNumId="6">
    <w:nsid w:val="4F4E1AF3"/>
    <w:multiLevelType w:val="hybridMultilevel"/>
    <w:tmpl w:val="088AD7C2"/>
    <w:lvl w:ilvl="0" w:tplc="A49C72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3C101"/>
    <w:multiLevelType w:val="singleLevel"/>
    <w:tmpl w:val="6D5A8F2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/>
        <w:sz w:val="24"/>
        <w:szCs w:val="24"/>
      </w:rPr>
    </w:lvl>
  </w:abstractNum>
  <w:abstractNum w:abstractNumId="8">
    <w:nsid w:val="5E123897"/>
    <w:multiLevelType w:val="multilevel"/>
    <w:tmpl w:val="5E123897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2011CD9"/>
    <w:multiLevelType w:val="multilevel"/>
    <w:tmpl w:val="62011CD9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56705"/>
    <w:rsid w:val="000C17BF"/>
    <w:rsid w:val="00105DEF"/>
    <w:rsid w:val="00120614"/>
    <w:rsid w:val="00183C53"/>
    <w:rsid w:val="001D1406"/>
    <w:rsid w:val="00234342"/>
    <w:rsid w:val="0023683D"/>
    <w:rsid w:val="00254C0F"/>
    <w:rsid w:val="00267ED1"/>
    <w:rsid w:val="003257E6"/>
    <w:rsid w:val="0034058F"/>
    <w:rsid w:val="003A1552"/>
    <w:rsid w:val="003B4265"/>
    <w:rsid w:val="003B4958"/>
    <w:rsid w:val="003D0E37"/>
    <w:rsid w:val="00502751"/>
    <w:rsid w:val="00541137"/>
    <w:rsid w:val="005F5E94"/>
    <w:rsid w:val="006119CF"/>
    <w:rsid w:val="006A6484"/>
    <w:rsid w:val="006C1E75"/>
    <w:rsid w:val="00711A97"/>
    <w:rsid w:val="00735DFB"/>
    <w:rsid w:val="007542D9"/>
    <w:rsid w:val="007B1903"/>
    <w:rsid w:val="007F71B4"/>
    <w:rsid w:val="00803F74"/>
    <w:rsid w:val="008E0779"/>
    <w:rsid w:val="009030E3"/>
    <w:rsid w:val="00951A82"/>
    <w:rsid w:val="009A2260"/>
    <w:rsid w:val="00A06EB8"/>
    <w:rsid w:val="00A44FD8"/>
    <w:rsid w:val="00A461E6"/>
    <w:rsid w:val="00AC7E79"/>
    <w:rsid w:val="00AF0A94"/>
    <w:rsid w:val="00AF0E2B"/>
    <w:rsid w:val="00BB1315"/>
    <w:rsid w:val="00C0598E"/>
    <w:rsid w:val="00C1643D"/>
    <w:rsid w:val="00C1700A"/>
    <w:rsid w:val="00C643E3"/>
    <w:rsid w:val="00C860DE"/>
    <w:rsid w:val="00C86FE7"/>
    <w:rsid w:val="00DD28F4"/>
    <w:rsid w:val="00E20302"/>
    <w:rsid w:val="00E929D7"/>
    <w:rsid w:val="00EA76D6"/>
    <w:rsid w:val="00EF5365"/>
    <w:rsid w:val="00F041A2"/>
    <w:rsid w:val="00F33F29"/>
    <w:rsid w:val="00FC22D5"/>
    <w:rsid w:val="3C056705"/>
    <w:rsid w:val="49D4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E929D7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uiPriority w:val="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qFormat/>
    <w:rsid w:val="007542D9"/>
    <w:rPr>
      <w:rFonts w:ascii="Tahoma" w:hAnsi="Tahoma" w:cs="Tahoma" w:hint="default"/>
      <w:color w:val="000000"/>
      <w:sz w:val="20"/>
      <w:szCs w:val="20"/>
    </w:rPr>
  </w:style>
  <w:style w:type="paragraph" w:styleId="a6">
    <w:name w:val="List Paragraph"/>
    <w:basedOn w:val="a"/>
    <w:uiPriority w:val="34"/>
    <w:unhideWhenUsed/>
    <w:qFormat/>
    <w:rsid w:val="003A1552"/>
    <w:pPr>
      <w:ind w:left="708"/>
    </w:pPr>
  </w:style>
  <w:style w:type="paragraph" w:styleId="a7">
    <w:name w:val="Balloon Text"/>
    <w:basedOn w:val="a"/>
    <w:link w:val="a8"/>
    <w:semiHidden/>
    <w:rsid w:val="00234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234342"/>
    <w:rPr>
      <w:rFonts w:ascii="Tahoma" w:hAnsi="Tahoma" w:cs="Tahoma"/>
      <w:kern w:val="2"/>
      <w:sz w:val="16"/>
      <w:szCs w:val="16"/>
      <w:lang w:val="en-US" w:eastAsia="zh-CN"/>
    </w:rPr>
  </w:style>
  <w:style w:type="paragraph" w:customStyle="1" w:styleId="10">
    <w:name w:val="Абзац списка1"/>
    <w:basedOn w:val="a"/>
    <w:uiPriority w:val="67"/>
    <w:rsid w:val="00C1643D"/>
    <w:pPr>
      <w:widowControl/>
      <w:suppressAutoHyphens/>
      <w:spacing w:after="160" w:line="254" w:lineRule="auto"/>
      <w:ind w:left="720"/>
    </w:pPr>
    <w:rPr>
      <w:rFonts w:ascii="Calibri" w:eastAsia="Calibri" w:hAnsi="Calibri"/>
      <w:kern w:val="0"/>
      <w:sz w:val="22"/>
      <w:szCs w:val="22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E929D7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uiPriority w:val="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qFormat/>
    <w:rsid w:val="007542D9"/>
    <w:rPr>
      <w:rFonts w:ascii="Tahoma" w:hAnsi="Tahoma" w:cs="Tahoma" w:hint="default"/>
      <w:color w:val="000000"/>
      <w:sz w:val="20"/>
      <w:szCs w:val="20"/>
    </w:rPr>
  </w:style>
  <w:style w:type="paragraph" w:styleId="a6">
    <w:name w:val="List Paragraph"/>
    <w:basedOn w:val="a"/>
    <w:uiPriority w:val="34"/>
    <w:unhideWhenUsed/>
    <w:qFormat/>
    <w:rsid w:val="003A1552"/>
    <w:pPr>
      <w:ind w:left="708"/>
    </w:pPr>
  </w:style>
  <w:style w:type="paragraph" w:styleId="a7">
    <w:name w:val="Balloon Text"/>
    <w:basedOn w:val="a"/>
    <w:link w:val="a8"/>
    <w:semiHidden/>
    <w:rsid w:val="00234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234342"/>
    <w:rPr>
      <w:rFonts w:ascii="Tahoma" w:hAnsi="Tahoma" w:cs="Tahoma"/>
      <w:kern w:val="2"/>
      <w:sz w:val="16"/>
      <w:szCs w:val="16"/>
      <w:lang w:val="en-US" w:eastAsia="zh-CN"/>
    </w:rPr>
  </w:style>
  <w:style w:type="paragraph" w:customStyle="1" w:styleId="10">
    <w:name w:val="Абзац списка1"/>
    <w:basedOn w:val="a"/>
    <w:uiPriority w:val="67"/>
    <w:rsid w:val="00C1643D"/>
    <w:pPr>
      <w:widowControl/>
      <w:suppressAutoHyphens/>
      <w:spacing w:after="160" w:line="254" w:lineRule="auto"/>
      <w:ind w:left="720"/>
    </w:pPr>
    <w:rPr>
      <w:rFonts w:ascii="Calibri" w:eastAsia="Calibri" w:hAnsi="Calibri"/>
      <w:kern w:val="0"/>
      <w:sz w:val="22"/>
      <w:szCs w:val="22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ТРУДУ (ТЕХНОЛОГИИ) </vt:lpstr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</dc:title>
  <dc:creator>serge</dc:creator>
  <cp:lastModifiedBy>SERGEI SEDOV</cp:lastModifiedBy>
  <cp:revision>15</cp:revision>
  <dcterms:created xsi:type="dcterms:W3CDTF">2025-10-10T12:23:00Z</dcterms:created>
  <dcterms:modified xsi:type="dcterms:W3CDTF">2025-10-15T09:06:00Z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